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878" w:rsidRPr="007D6C41" w:rsidRDefault="00204878" w:rsidP="00156FD6">
      <w:pPr>
        <w:widowControl w:val="0"/>
        <w:ind w:left="4111"/>
        <w:jc w:val="both"/>
        <w:rPr>
          <w:rFonts w:ascii="Arial" w:hAnsi="Arial" w:cs="Arial"/>
          <w:sz w:val="24"/>
          <w:szCs w:val="24"/>
          <w:lang w:val="es-ES_tradnl"/>
        </w:rPr>
      </w:pPr>
      <w:bookmarkStart w:id="0" w:name="_GoBack"/>
      <w:bookmarkEnd w:id="0"/>
      <w:r w:rsidRPr="007D6C41">
        <w:rPr>
          <w:rFonts w:ascii="Arial" w:hAnsi="Arial" w:cs="Arial"/>
          <w:b/>
          <w:sz w:val="24"/>
          <w:szCs w:val="24"/>
        </w:rPr>
        <w:t xml:space="preserve">COMISIÓN PERMANENTE </w:t>
      </w:r>
      <w:r w:rsidR="0004208B" w:rsidRPr="007D6C41">
        <w:rPr>
          <w:rFonts w:ascii="Arial" w:hAnsi="Arial" w:cs="Arial"/>
          <w:b/>
          <w:sz w:val="24"/>
          <w:szCs w:val="24"/>
        </w:rPr>
        <w:t>DE JUSTICIA Y SEGURIDAD PÚBLICA</w:t>
      </w:r>
      <w:r w:rsidRPr="007D6C41">
        <w:rPr>
          <w:rFonts w:ascii="Arial" w:hAnsi="Arial" w:cs="Arial"/>
          <w:b/>
          <w:sz w:val="24"/>
          <w:szCs w:val="24"/>
        </w:rPr>
        <w:t xml:space="preserve">.- </w:t>
      </w:r>
      <w:r w:rsidRPr="007D6C41">
        <w:rPr>
          <w:rFonts w:ascii="Arial" w:hAnsi="Arial" w:cs="Arial"/>
          <w:sz w:val="24"/>
          <w:szCs w:val="24"/>
        </w:rPr>
        <w:t>DIPUTADOS:</w:t>
      </w:r>
      <w:r w:rsidRPr="007D6C41">
        <w:rPr>
          <w:rFonts w:ascii="Arial" w:hAnsi="Arial" w:cs="Arial"/>
          <w:sz w:val="24"/>
          <w:szCs w:val="24"/>
          <w:lang w:val="es-ES_tradnl"/>
        </w:rPr>
        <w:t xml:space="preserve"> </w:t>
      </w:r>
      <w:r w:rsidR="007D6C41" w:rsidRPr="007D6C41">
        <w:rPr>
          <w:rFonts w:ascii="Arial" w:hAnsi="Arial" w:cs="Arial"/>
          <w:sz w:val="24"/>
          <w:szCs w:val="24"/>
        </w:rPr>
        <w:t>LUIS ENRIQUE BORJAS ROMERO,</w:t>
      </w:r>
      <w:r w:rsidR="007D6C41" w:rsidRPr="007D6C41">
        <w:rPr>
          <w:sz w:val="24"/>
          <w:szCs w:val="24"/>
        </w:rPr>
        <w:t xml:space="preserve"> </w:t>
      </w:r>
      <w:r w:rsidR="007D6C41" w:rsidRPr="007D6C41">
        <w:rPr>
          <w:rFonts w:ascii="Arial" w:hAnsi="Arial" w:cs="Arial"/>
          <w:sz w:val="24"/>
          <w:szCs w:val="24"/>
        </w:rPr>
        <w:t>KATHIA MARÍA BOLIO PINELO, KARLA REYNA FRANCO BLANCO, LUIS MARÍA AGUILAR CASTILLO,</w:t>
      </w:r>
      <w:r w:rsidR="007D6C41" w:rsidRPr="007D6C41">
        <w:rPr>
          <w:sz w:val="24"/>
          <w:szCs w:val="24"/>
        </w:rPr>
        <w:t xml:space="preserve"> </w:t>
      </w:r>
      <w:r w:rsidR="007D6C41" w:rsidRPr="007D6C41">
        <w:rPr>
          <w:rFonts w:ascii="Arial" w:hAnsi="Arial" w:cs="Arial"/>
          <w:sz w:val="24"/>
          <w:szCs w:val="24"/>
        </w:rPr>
        <w:t>SILVIA AMÉRICA LÓPEZ ESCOFFIÉ, ROSA ADRIANA DÍAZ LIZAMA, FELIPE CERVERA HERNÁNDEZ, VÍCTOR MERARI SÁNCHEZ ROCA, MARTÍN ENRIQUE CASTILLO RUZ</w:t>
      </w:r>
      <w:r w:rsidRPr="007D6C41">
        <w:rPr>
          <w:rFonts w:ascii="Arial" w:hAnsi="Arial" w:cs="Arial"/>
          <w:sz w:val="24"/>
          <w:szCs w:val="24"/>
          <w:lang w:val="es-ES_tradnl"/>
        </w:rPr>
        <w:t>.</w:t>
      </w:r>
      <w:r w:rsidR="00016684" w:rsidRPr="007D6C41">
        <w:rPr>
          <w:rFonts w:ascii="Arial" w:hAnsi="Arial" w:cs="Arial"/>
          <w:sz w:val="24"/>
          <w:szCs w:val="24"/>
          <w:lang w:val="es-ES_tradnl"/>
        </w:rPr>
        <w:t>- -</w:t>
      </w:r>
      <w:r w:rsidRPr="007D6C41">
        <w:rPr>
          <w:rFonts w:ascii="Arial" w:hAnsi="Arial" w:cs="Arial"/>
          <w:sz w:val="24"/>
          <w:szCs w:val="24"/>
          <w:lang w:val="es-ES_tradnl"/>
        </w:rPr>
        <w:t xml:space="preserve"> </w:t>
      </w:r>
      <w:r w:rsidR="007D6C41">
        <w:rPr>
          <w:rFonts w:ascii="Arial" w:hAnsi="Arial" w:cs="Arial"/>
          <w:sz w:val="24"/>
          <w:szCs w:val="24"/>
          <w:lang w:val="es-ES_tradnl"/>
        </w:rPr>
        <w:t>- - - - - - -</w:t>
      </w:r>
    </w:p>
    <w:p w:rsidR="00834830" w:rsidRDefault="00834830" w:rsidP="00CC2087">
      <w:pPr>
        <w:spacing w:line="360" w:lineRule="auto"/>
        <w:jc w:val="both"/>
        <w:rPr>
          <w:rFonts w:ascii="Arial" w:hAnsi="Arial" w:cs="Arial"/>
          <w:sz w:val="24"/>
          <w:szCs w:val="24"/>
          <w:lang w:val="es-ES_tradnl"/>
        </w:rPr>
      </w:pPr>
    </w:p>
    <w:p w:rsidR="003F62B6" w:rsidRPr="00523837" w:rsidRDefault="00CE344D" w:rsidP="00CC2087">
      <w:pPr>
        <w:spacing w:line="360" w:lineRule="auto"/>
        <w:jc w:val="both"/>
        <w:rPr>
          <w:rFonts w:ascii="Arial" w:hAnsi="Arial" w:cs="Arial"/>
          <w:b/>
          <w:sz w:val="24"/>
          <w:szCs w:val="24"/>
        </w:rPr>
      </w:pPr>
      <w:r>
        <w:rPr>
          <w:rFonts w:ascii="Arial" w:hAnsi="Arial" w:cs="Arial"/>
          <w:b/>
          <w:sz w:val="24"/>
          <w:szCs w:val="24"/>
        </w:rPr>
        <w:tab/>
      </w:r>
      <w:r w:rsidR="002B0366" w:rsidRPr="00523837">
        <w:rPr>
          <w:rFonts w:ascii="Arial" w:hAnsi="Arial" w:cs="Arial"/>
          <w:b/>
          <w:sz w:val="24"/>
          <w:szCs w:val="24"/>
        </w:rPr>
        <w:t>H. CONGRESO DEL ESTADO</w:t>
      </w:r>
      <w:r w:rsidR="001621C5" w:rsidRPr="00523837">
        <w:rPr>
          <w:rFonts w:ascii="Arial" w:hAnsi="Arial" w:cs="Arial"/>
          <w:b/>
          <w:sz w:val="24"/>
          <w:szCs w:val="24"/>
        </w:rPr>
        <w:t>:</w:t>
      </w:r>
    </w:p>
    <w:p w:rsidR="003F62B6" w:rsidRPr="00523837" w:rsidRDefault="003F62B6" w:rsidP="00CC2087">
      <w:pPr>
        <w:spacing w:line="360" w:lineRule="auto"/>
        <w:ind w:left="-284"/>
        <w:jc w:val="both"/>
        <w:rPr>
          <w:rFonts w:ascii="Arial" w:hAnsi="Arial" w:cs="Arial"/>
          <w:b/>
          <w:sz w:val="24"/>
          <w:szCs w:val="24"/>
        </w:rPr>
      </w:pPr>
    </w:p>
    <w:p w:rsidR="0000040E" w:rsidRDefault="00523837" w:rsidP="0000040E">
      <w:pPr>
        <w:spacing w:line="360" w:lineRule="auto"/>
        <w:ind w:firstLine="709"/>
        <w:jc w:val="both"/>
        <w:rPr>
          <w:rFonts w:ascii="Arial" w:hAnsi="Arial" w:cs="Arial"/>
          <w:sz w:val="24"/>
          <w:szCs w:val="24"/>
        </w:rPr>
      </w:pPr>
      <w:r w:rsidRPr="00824B4E">
        <w:rPr>
          <w:rFonts w:ascii="Arial" w:hAnsi="Arial" w:cs="Arial"/>
          <w:sz w:val="24"/>
          <w:szCs w:val="24"/>
        </w:rPr>
        <w:t xml:space="preserve">En </w:t>
      </w:r>
      <w:r w:rsidR="00716753" w:rsidRPr="00824B4E">
        <w:rPr>
          <w:rFonts w:ascii="Arial" w:hAnsi="Arial" w:cs="Arial"/>
          <w:sz w:val="24"/>
          <w:szCs w:val="24"/>
        </w:rPr>
        <w:t>S</w:t>
      </w:r>
      <w:r w:rsidRPr="00824B4E">
        <w:rPr>
          <w:rFonts w:ascii="Arial" w:hAnsi="Arial" w:cs="Arial"/>
          <w:sz w:val="24"/>
          <w:szCs w:val="24"/>
        </w:rPr>
        <w:t xml:space="preserve">esión </w:t>
      </w:r>
      <w:r w:rsidR="00716753" w:rsidRPr="00824B4E">
        <w:rPr>
          <w:rFonts w:ascii="Arial" w:hAnsi="Arial" w:cs="Arial"/>
          <w:sz w:val="24"/>
          <w:szCs w:val="24"/>
        </w:rPr>
        <w:t xml:space="preserve">Ordinaria </w:t>
      </w:r>
      <w:r w:rsidRPr="00824B4E">
        <w:rPr>
          <w:rFonts w:ascii="Arial" w:hAnsi="Arial" w:cs="Arial"/>
          <w:sz w:val="24"/>
          <w:szCs w:val="24"/>
        </w:rPr>
        <w:t>de</w:t>
      </w:r>
      <w:r w:rsidR="00096F93" w:rsidRPr="00824B4E">
        <w:rPr>
          <w:rFonts w:ascii="Arial" w:hAnsi="Arial" w:cs="Arial"/>
          <w:sz w:val="24"/>
          <w:szCs w:val="24"/>
        </w:rPr>
        <w:t xml:space="preserve"> Pleno de esta Soberanía</w:t>
      </w:r>
      <w:r w:rsidRPr="00824B4E">
        <w:rPr>
          <w:rFonts w:ascii="Arial" w:hAnsi="Arial" w:cs="Arial"/>
          <w:sz w:val="24"/>
          <w:szCs w:val="24"/>
        </w:rPr>
        <w:t>,</w:t>
      </w:r>
      <w:r w:rsidR="003F27F4" w:rsidRPr="00824B4E">
        <w:rPr>
          <w:rFonts w:ascii="Arial" w:hAnsi="Arial" w:cs="Arial"/>
          <w:sz w:val="24"/>
          <w:szCs w:val="24"/>
        </w:rPr>
        <w:t xml:space="preserve"> celebrada</w:t>
      </w:r>
      <w:r w:rsidRPr="00824B4E">
        <w:rPr>
          <w:rFonts w:ascii="Arial" w:hAnsi="Arial" w:cs="Arial"/>
          <w:sz w:val="24"/>
          <w:szCs w:val="24"/>
        </w:rPr>
        <w:t xml:space="preserve"> </w:t>
      </w:r>
      <w:r w:rsidR="005E5FBB" w:rsidRPr="00824B4E">
        <w:rPr>
          <w:rFonts w:ascii="Arial" w:hAnsi="Arial" w:cs="Arial"/>
          <w:sz w:val="24"/>
          <w:szCs w:val="24"/>
        </w:rPr>
        <w:t>en</w:t>
      </w:r>
      <w:r w:rsidR="00716753" w:rsidRPr="00824B4E">
        <w:rPr>
          <w:rFonts w:ascii="Arial" w:hAnsi="Arial" w:cs="Arial"/>
          <w:sz w:val="24"/>
          <w:szCs w:val="24"/>
        </w:rPr>
        <w:t xml:space="preserve"> fecha </w:t>
      </w:r>
      <w:r w:rsidR="00F863D4">
        <w:rPr>
          <w:rFonts w:ascii="Arial" w:hAnsi="Arial" w:cs="Arial"/>
          <w:sz w:val="24"/>
          <w:szCs w:val="24"/>
        </w:rPr>
        <w:t>25</w:t>
      </w:r>
      <w:r w:rsidR="0000040E" w:rsidRPr="00824B4E">
        <w:rPr>
          <w:rFonts w:ascii="Arial" w:hAnsi="Arial" w:cs="Arial"/>
          <w:sz w:val="24"/>
          <w:szCs w:val="24"/>
        </w:rPr>
        <w:t xml:space="preserve"> </w:t>
      </w:r>
      <w:r w:rsidRPr="00824B4E">
        <w:rPr>
          <w:rFonts w:ascii="Arial" w:hAnsi="Arial" w:cs="Arial"/>
          <w:sz w:val="24"/>
          <w:szCs w:val="24"/>
        </w:rPr>
        <w:t xml:space="preserve">de </w:t>
      </w:r>
      <w:r w:rsidR="00F863D4">
        <w:rPr>
          <w:rFonts w:ascii="Arial" w:hAnsi="Arial" w:cs="Arial"/>
          <w:sz w:val="24"/>
          <w:szCs w:val="24"/>
        </w:rPr>
        <w:t>septiembre</w:t>
      </w:r>
      <w:r w:rsidR="004538C4">
        <w:rPr>
          <w:rFonts w:ascii="Arial" w:hAnsi="Arial" w:cs="Arial"/>
          <w:sz w:val="24"/>
          <w:szCs w:val="24"/>
        </w:rPr>
        <w:t xml:space="preserve"> </w:t>
      </w:r>
      <w:r w:rsidRPr="00824B4E">
        <w:rPr>
          <w:rFonts w:ascii="Arial" w:hAnsi="Arial" w:cs="Arial"/>
          <w:sz w:val="24"/>
          <w:szCs w:val="24"/>
        </w:rPr>
        <w:t xml:space="preserve">del año </w:t>
      </w:r>
      <w:r w:rsidR="00F863D4">
        <w:rPr>
          <w:rFonts w:ascii="Arial" w:hAnsi="Arial" w:cs="Arial"/>
          <w:sz w:val="24"/>
          <w:szCs w:val="24"/>
        </w:rPr>
        <w:t>2019</w:t>
      </w:r>
      <w:r w:rsidRPr="00824B4E">
        <w:rPr>
          <w:rFonts w:ascii="Arial" w:hAnsi="Arial" w:cs="Arial"/>
          <w:sz w:val="24"/>
          <w:szCs w:val="24"/>
        </w:rPr>
        <w:t xml:space="preserve">, se turnó a </w:t>
      </w:r>
      <w:r w:rsidR="00716753" w:rsidRPr="00824B4E">
        <w:rPr>
          <w:rFonts w:ascii="Arial" w:hAnsi="Arial" w:cs="Arial"/>
          <w:sz w:val="24"/>
          <w:szCs w:val="24"/>
        </w:rPr>
        <w:t xml:space="preserve">esta </w:t>
      </w:r>
      <w:r w:rsidR="006A041C" w:rsidRPr="00824B4E">
        <w:rPr>
          <w:rFonts w:ascii="Arial" w:hAnsi="Arial" w:cs="Arial"/>
          <w:sz w:val="24"/>
          <w:szCs w:val="24"/>
        </w:rPr>
        <w:t xml:space="preserve">Comisión Permanente de </w:t>
      </w:r>
      <w:r w:rsidR="0000040E" w:rsidRPr="00824B4E">
        <w:rPr>
          <w:rFonts w:ascii="Arial" w:hAnsi="Arial" w:cs="Arial"/>
          <w:sz w:val="24"/>
          <w:szCs w:val="24"/>
        </w:rPr>
        <w:t xml:space="preserve">Justicia y Seguridad Pública </w:t>
      </w:r>
      <w:r w:rsidR="00461662" w:rsidRPr="00824B4E">
        <w:rPr>
          <w:rFonts w:ascii="Arial" w:hAnsi="Arial" w:cs="Arial"/>
          <w:sz w:val="24"/>
          <w:szCs w:val="24"/>
        </w:rPr>
        <w:t xml:space="preserve">para su estudio, análisis y dictamen, </w:t>
      </w:r>
      <w:r w:rsidR="00C32086" w:rsidRPr="00824B4E">
        <w:rPr>
          <w:rFonts w:ascii="Arial" w:hAnsi="Arial" w:cs="Arial"/>
          <w:sz w:val="24"/>
          <w:szCs w:val="24"/>
        </w:rPr>
        <w:t>la</w:t>
      </w:r>
      <w:r w:rsidRPr="00824B4E">
        <w:rPr>
          <w:rFonts w:ascii="Arial" w:hAnsi="Arial" w:cs="Arial"/>
          <w:sz w:val="24"/>
          <w:szCs w:val="24"/>
        </w:rPr>
        <w:t xml:space="preserve"> </w:t>
      </w:r>
      <w:r w:rsidR="00F863D4">
        <w:rPr>
          <w:rFonts w:ascii="Arial" w:hAnsi="Arial" w:cs="Arial"/>
          <w:sz w:val="24"/>
          <w:szCs w:val="24"/>
        </w:rPr>
        <w:t>i</w:t>
      </w:r>
      <w:r w:rsidR="00F863D4" w:rsidRPr="00F863D4">
        <w:rPr>
          <w:rFonts w:ascii="Arial" w:hAnsi="Arial" w:cs="Arial"/>
          <w:sz w:val="24"/>
          <w:szCs w:val="24"/>
        </w:rPr>
        <w:t>niciativa con Proyecto de Decreto por el que se adicionan diversas disposiciones al Código de la Administración Pública y el Código Penal del Estado de Yucatán</w:t>
      </w:r>
      <w:r w:rsidR="004B6AD1" w:rsidRPr="00824B4E">
        <w:rPr>
          <w:rFonts w:ascii="Arial" w:hAnsi="Arial" w:cs="Arial"/>
          <w:sz w:val="24"/>
          <w:szCs w:val="24"/>
        </w:rPr>
        <w:t>,</w:t>
      </w:r>
      <w:r w:rsidR="0000040E" w:rsidRPr="00824B4E">
        <w:rPr>
          <w:rFonts w:ascii="Arial" w:hAnsi="Arial" w:cs="Arial"/>
          <w:sz w:val="24"/>
          <w:szCs w:val="24"/>
        </w:rPr>
        <w:t xml:space="preserve"> suscrita por </w:t>
      </w:r>
      <w:r w:rsidR="004538C4">
        <w:rPr>
          <w:rFonts w:ascii="Arial" w:hAnsi="Arial" w:cs="Arial"/>
          <w:sz w:val="24"/>
          <w:szCs w:val="24"/>
        </w:rPr>
        <w:t>la</w:t>
      </w:r>
      <w:r w:rsidR="00F863D4">
        <w:rPr>
          <w:rFonts w:ascii="Arial" w:hAnsi="Arial" w:cs="Arial"/>
          <w:sz w:val="24"/>
          <w:szCs w:val="24"/>
        </w:rPr>
        <w:t>s</w:t>
      </w:r>
      <w:r w:rsidR="00B406F6" w:rsidRPr="00824B4E">
        <w:rPr>
          <w:rFonts w:ascii="Arial" w:hAnsi="Arial" w:cs="Arial"/>
          <w:sz w:val="24"/>
          <w:szCs w:val="24"/>
        </w:rPr>
        <w:t xml:space="preserve"> </w:t>
      </w:r>
      <w:r w:rsidR="004538C4">
        <w:rPr>
          <w:rFonts w:ascii="Arial" w:hAnsi="Arial" w:cs="Arial"/>
          <w:sz w:val="24"/>
          <w:szCs w:val="24"/>
        </w:rPr>
        <w:t>Diputada</w:t>
      </w:r>
      <w:r w:rsidR="00F863D4">
        <w:rPr>
          <w:rFonts w:ascii="Arial" w:hAnsi="Arial" w:cs="Arial"/>
          <w:sz w:val="24"/>
          <w:szCs w:val="24"/>
        </w:rPr>
        <w:t>s</w:t>
      </w:r>
      <w:r w:rsidR="001B3546">
        <w:rPr>
          <w:rFonts w:ascii="Arial" w:hAnsi="Arial" w:cs="Arial"/>
          <w:sz w:val="24"/>
          <w:szCs w:val="24"/>
        </w:rPr>
        <w:t xml:space="preserve"> María de los</w:t>
      </w:r>
      <w:r w:rsidR="00824B4E" w:rsidRPr="00824B4E">
        <w:rPr>
          <w:rFonts w:ascii="Arial" w:hAnsi="Arial" w:cs="Arial"/>
          <w:sz w:val="24"/>
          <w:szCs w:val="24"/>
        </w:rPr>
        <w:t xml:space="preserve"> </w:t>
      </w:r>
      <w:r w:rsidR="00F863D4" w:rsidRPr="00F863D4">
        <w:rPr>
          <w:rFonts w:ascii="Arial" w:hAnsi="Arial" w:cs="Arial"/>
          <w:sz w:val="24"/>
          <w:szCs w:val="24"/>
        </w:rPr>
        <w:t>Milagros Romero Bastarrachea y Silvia</w:t>
      </w:r>
      <w:r w:rsidR="001B3546">
        <w:rPr>
          <w:rFonts w:ascii="Arial" w:hAnsi="Arial" w:cs="Arial"/>
          <w:sz w:val="24"/>
          <w:szCs w:val="24"/>
        </w:rPr>
        <w:t xml:space="preserve"> América</w:t>
      </w:r>
      <w:r w:rsidR="00F863D4" w:rsidRPr="00F863D4">
        <w:rPr>
          <w:rFonts w:ascii="Arial" w:hAnsi="Arial" w:cs="Arial"/>
          <w:sz w:val="24"/>
          <w:szCs w:val="24"/>
        </w:rPr>
        <w:t xml:space="preserve"> López Escoffié, integrantes de la Fracción Legislativa de Movimiento Ciudadano, de la LX</w:t>
      </w:r>
      <w:r w:rsidR="00F863D4">
        <w:rPr>
          <w:rFonts w:ascii="Arial" w:hAnsi="Arial" w:cs="Arial"/>
          <w:sz w:val="24"/>
          <w:szCs w:val="24"/>
        </w:rPr>
        <w:t xml:space="preserve">II Legislatura de este </w:t>
      </w:r>
      <w:r w:rsidR="001B3546">
        <w:rPr>
          <w:rFonts w:ascii="Arial" w:hAnsi="Arial" w:cs="Arial"/>
          <w:sz w:val="24"/>
          <w:szCs w:val="24"/>
        </w:rPr>
        <w:t xml:space="preserve">H. </w:t>
      </w:r>
      <w:r w:rsidR="00F863D4">
        <w:rPr>
          <w:rFonts w:ascii="Arial" w:hAnsi="Arial" w:cs="Arial"/>
          <w:sz w:val="24"/>
          <w:szCs w:val="24"/>
        </w:rPr>
        <w:t>Congreso</w:t>
      </w:r>
      <w:r w:rsidR="001B3546">
        <w:rPr>
          <w:rFonts w:ascii="Arial" w:hAnsi="Arial" w:cs="Arial"/>
          <w:sz w:val="24"/>
          <w:szCs w:val="24"/>
        </w:rPr>
        <w:t xml:space="preserve"> del Estado de Yucatán</w:t>
      </w:r>
      <w:r w:rsidR="00B406F6">
        <w:rPr>
          <w:rFonts w:ascii="Arial" w:hAnsi="Arial" w:cs="Arial"/>
          <w:sz w:val="24"/>
          <w:szCs w:val="24"/>
        </w:rPr>
        <w:t>.</w:t>
      </w:r>
    </w:p>
    <w:p w:rsidR="0000040E" w:rsidRDefault="0000040E" w:rsidP="00CC2087">
      <w:pPr>
        <w:spacing w:line="360" w:lineRule="auto"/>
        <w:ind w:left="-284" w:firstLine="708"/>
        <w:jc w:val="both"/>
        <w:rPr>
          <w:rFonts w:ascii="Arial" w:hAnsi="Arial" w:cs="Arial"/>
          <w:sz w:val="24"/>
          <w:szCs w:val="24"/>
        </w:rPr>
      </w:pPr>
    </w:p>
    <w:p w:rsidR="00E93303" w:rsidRDefault="00325DFB" w:rsidP="00CC2087">
      <w:pPr>
        <w:pStyle w:val="Textoindependiente2"/>
        <w:ind w:firstLine="708"/>
        <w:rPr>
          <w:szCs w:val="24"/>
        </w:rPr>
      </w:pPr>
      <w:r>
        <w:rPr>
          <w:szCs w:val="24"/>
        </w:rPr>
        <w:t>Las diputada</w:t>
      </w:r>
      <w:r w:rsidR="00523837" w:rsidRPr="00523837">
        <w:rPr>
          <w:szCs w:val="24"/>
        </w:rPr>
        <w:t>s</w:t>
      </w:r>
      <w:r>
        <w:rPr>
          <w:szCs w:val="24"/>
        </w:rPr>
        <w:t xml:space="preserve"> y diputados</w:t>
      </w:r>
      <w:r w:rsidR="00523837" w:rsidRPr="00523837">
        <w:rPr>
          <w:szCs w:val="24"/>
        </w:rPr>
        <w:t xml:space="preserve"> integrantes de esta </w:t>
      </w:r>
      <w:r w:rsidR="00BD3A97">
        <w:rPr>
          <w:szCs w:val="24"/>
        </w:rPr>
        <w:t>c</w:t>
      </w:r>
      <w:r w:rsidR="00523837" w:rsidRPr="00523837">
        <w:rPr>
          <w:szCs w:val="24"/>
        </w:rPr>
        <w:t xml:space="preserve">omisión </w:t>
      </w:r>
      <w:r w:rsidR="00BD3A97">
        <w:rPr>
          <w:szCs w:val="24"/>
        </w:rPr>
        <w:t>legislativa</w:t>
      </w:r>
      <w:r w:rsidR="00523837" w:rsidRPr="00523837">
        <w:rPr>
          <w:szCs w:val="24"/>
        </w:rPr>
        <w:t xml:space="preserve">, en los trabajos de estudio y análisis de la referida iniciativa, tomamos </w:t>
      </w:r>
      <w:r w:rsidR="003433EC">
        <w:rPr>
          <w:szCs w:val="24"/>
        </w:rPr>
        <w:t>en consideración los siguientes,</w:t>
      </w:r>
    </w:p>
    <w:p w:rsidR="00E93303" w:rsidRDefault="00E93303" w:rsidP="0059556C">
      <w:pPr>
        <w:pStyle w:val="Textoindependiente2"/>
        <w:rPr>
          <w:szCs w:val="24"/>
        </w:rPr>
      </w:pPr>
    </w:p>
    <w:p w:rsidR="00950783" w:rsidRDefault="00950783" w:rsidP="0059556C">
      <w:pPr>
        <w:pStyle w:val="Textoindependiente2"/>
        <w:rPr>
          <w:szCs w:val="24"/>
        </w:rPr>
      </w:pPr>
    </w:p>
    <w:p w:rsidR="00B2584F" w:rsidRDefault="00B2584F" w:rsidP="0059556C">
      <w:pPr>
        <w:pStyle w:val="Textoindependiente2"/>
        <w:rPr>
          <w:szCs w:val="24"/>
        </w:rPr>
      </w:pPr>
    </w:p>
    <w:p w:rsidR="00B2584F" w:rsidRDefault="00B2584F" w:rsidP="0059556C">
      <w:pPr>
        <w:pStyle w:val="Textoindependiente2"/>
        <w:rPr>
          <w:szCs w:val="24"/>
        </w:rPr>
      </w:pPr>
    </w:p>
    <w:p w:rsidR="00B2584F" w:rsidRDefault="00B2584F" w:rsidP="0059556C">
      <w:pPr>
        <w:pStyle w:val="Textoindependiente2"/>
        <w:rPr>
          <w:szCs w:val="24"/>
        </w:rPr>
      </w:pPr>
    </w:p>
    <w:p w:rsidR="00523837" w:rsidRPr="00B2584F" w:rsidRDefault="00523837" w:rsidP="0059556C">
      <w:pPr>
        <w:pStyle w:val="Textoindependiente2"/>
        <w:jc w:val="center"/>
        <w:rPr>
          <w:szCs w:val="24"/>
          <w:lang w:val="pt-BR"/>
        </w:rPr>
      </w:pPr>
      <w:r w:rsidRPr="00B2584F">
        <w:rPr>
          <w:b/>
          <w:szCs w:val="24"/>
          <w:lang w:val="pt-BR"/>
        </w:rPr>
        <w:lastRenderedPageBreak/>
        <w:t>A N T E C E D E N T E S:</w:t>
      </w:r>
    </w:p>
    <w:p w:rsidR="006E1B18" w:rsidRPr="00B2584F" w:rsidRDefault="006E1B18" w:rsidP="004E53F2">
      <w:pPr>
        <w:pStyle w:val="NormalWeb"/>
        <w:tabs>
          <w:tab w:val="left" w:pos="7371"/>
        </w:tabs>
        <w:spacing w:before="0" w:beforeAutospacing="0" w:after="0" w:afterAutospacing="0" w:line="360" w:lineRule="auto"/>
        <w:jc w:val="both"/>
        <w:rPr>
          <w:lang w:val="pt-BR"/>
        </w:rPr>
      </w:pPr>
    </w:p>
    <w:p w:rsidR="00F70E99" w:rsidRDefault="007E7EDA" w:rsidP="005D46DE">
      <w:pPr>
        <w:spacing w:line="360" w:lineRule="auto"/>
        <w:ind w:firstLine="709"/>
        <w:jc w:val="both"/>
        <w:rPr>
          <w:rFonts w:ascii="Arial" w:hAnsi="Arial" w:cs="Arial"/>
          <w:sz w:val="24"/>
          <w:szCs w:val="24"/>
          <w:lang w:val="es-MX"/>
        </w:rPr>
      </w:pPr>
      <w:r w:rsidRPr="00B2584F">
        <w:rPr>
          <w:rFonts w:ascii="Arial" w:hAnsi="Arial" w:cs="Arial"/>
          <w:b/>
          <w:sz w:val="24"/>
          <w:szCs w:val="24"/>
        </w:rPr>
        <w:t>PRIMERO</w:t>
      </w:r>
      <w:r w:rsidR="002366C4" w:rsidRPr="00B2584F">
        <w:rPr>
          <w:rFonts w:ascii="Arial" w:hAnsi="Arial" w:cs="Arial"/>
          <w:b/>
          <w:sz w:val="24"/>
          <w:szCs w:val="24"/>
          <w:lang w:val="es-MX"/>
        </w:rPr>
        <w:t>.</w:t>
      </w:r>
      <w:r w:rsidR="005D46DE" w:rsidRPr="00B2584F">
        <w:rPr>
          <w:rFonts w:ascii="Arial" w:hAnsi="Arial" w:cs="Arial"/>
          <w:b/>
          <w:sz w:val="24"/>
          <w:szCs w:val="24"/>
          <w:lang w:val="es-MX"/>
        </w:rPr>
        <w:t xml:space="preserve"> </w:t>
      </w:r>
      <w:r w:rsidR="002366C4" w:rsidRPr="00B2584F">
        <w:rPr>
          <w:rFonts w:ascii="Arial" w:hAnsi="Arial" w:cs="Arial"/>
          <w:sz w:val="24"/>
          <w:szCs w:val="24"/>
          <w:lang w:val="es-MX"/>
        </w:rPr>
        <w:t xml:space="preserve">Con </w:t>
      </w:r>
      <w:r w:rsidR="004538C4" w:rsidRPr="00B2584F">
        <w:rPr>
          <w:rFonts w:ascii="Arial" w:hAnsi="Arial" w:cs="Arial"/>
          <w:sz w:val="24"/>
          <w:szCs w:val="24"/>
          <w:lang w:val="es-MX"/>
        </w:rPr>
        <w:t>fecha 30</w:t>
      </w:r>
      <w:r w:rsidR="00F70E99" w:rsidRPr="00B2584F">
        <w:rPr>
          <w:rFonts w:ascii="Arial" w:hAnsi="Arial" w:cs="Arial"/>
          <w:sz w:val="24"/>
          <w:szCs w:val="24"/>
          <w:lang w:val="es-MX"/>
        </w:rPr>
        <w:t xml:space="preserve"> de ma</w:t>
      </w:r>
      <w:r w:rsidR="004538C4" w:rsidRPr="00B2584F">
        <w:rPr>
          <w:rFonts w:ascii="Arial" w:hAnsi="Arial" w:cs="Arial"/>
          <w:sz w:val="24"/>
          <w:szCs w:val="24"/>
          <w:lang w:val="es-MX"/>
        </w:rPr>
        <w:t>rzo del año 2000</w:t>
      </w:r>
      <w:r w:rsidR="00F70E99" w:rsidRPr="00B2584F">
        <w:rPr>
          <w:rFonts w:ascii="Arial" w:hAnsi="Arial" w:cs="Arial"/>
          <w:sz w:val="24"/>
          <w:szCs w:val="24"/>
          <w:lang w:val="es-MX"/>
        </w:rPr>
        <w:t>, se publicó en el Diario Oficial del Gobierno del Estado</w:t>
      </w:r>
      <w:r w:rsidR="004538C4" w:rsidRPr="00B2584F">
        <w:rPr>
          <w:rFonts w:ascii="Arial" w:hAnsi="Arial" w:cs="Arial"/>
          <w:sz w:val="24"/>
          <w:szCs w:val="24"/>
          <w:lang w:val="es-MX"/>
        </w:rPr>
        <w:t xml:space="preserve">, mediante decreto 253, el Código Penal del Estado de Yucatán. Durante su vigencia, el aludido código ha sido reformado en </w:t>
      </w:r>
      <w:r w:rsidR="00B2584F" w:rsidRPr="00B2584F">
        <w:rPr>
          <w:rFonts w:ascii="Arial" w:hAnsi="Arial" w:cs="Arial"/>
          <w:sz w:val="24"/>
          <w:szCs w:val="24"/>
          <w:lang w:val="es-MX"/>
        </w:rPr>
        <w:t>diversas</w:t>
      </w:r>
      <w:r w:rsidR="004538C4" w:rsidRPr="00B2584F">
        <w:rPr>
          <w:rFonts w:ascii="Arial" w:hAnsi="Arial" w:cs="Arial"/>
          <w:sz w:val="24"/>
          <w:szCs w:val="24"/>
          <w:lang w:val="es-MX"/>
        </w:rPr>
        <w:t xml:space="preserve"> ocasiones, siendo la última la publicada en el Diario Oficial del Gobierno del Estado en fecha 9 de </w:t>
      </w:r>
      <w:r w:rsidR="00B2584F" w:rsidRPr="00B2584F">
        <w:rPr>
          <w:rFonts w:ascii="Arial" w:hAnsi="Arial" w:cs="Arial"/>
          <w:sz w:val="24"/>
          <w:szCs w:val="24"/>
          <w:lang w:val="es-MX"/>
        </w:rPr>
        <w:t>junio</w:t>
      </w:r>
      <w:r w:rsidR="004538C4" w:rsidRPr="00B2584F">
        <w:rPr>
          <w:rFonts w:ascii="Arial" w:hAnsi="Arial" w:cs="Arial"/>
          <w:sz w:val="24"/>
          <w:szCs w:val="24"/>
          <w:lang w:val="es-MX"/>
        </w:rPr>
        <w:t xml:space="preserve"> de</w:t>
      </w:r>
      <w:r w:rsidR="00B2584F" w:rsidRPr="00B2584F">
        <w:rPr>
          <w:rFonts w:ascii="Arial" w:hAnsi="Arial" w:cs="Arial"/>
          <w:sz w:val="24"/>
          <w:szCs w:val="24"/>
          <w:lang w:val="es-MX"/>
        </w:rPr>
        <w:t>l presente año</w:t>
      </w:r>
      <w:r w:rsidR="004538C4" w:rsidRPr="00B2584F">
        <w:rPr>
          <w:rFonts w:ascii="Arial" w:hAnsi="Arial" w:cs="Arial"/>
          <w:sz w:val="24"/>
          <w:szCs w:val="24"/>
          <w:lang w:val="es-MX"/>
        </w:rPr>
        <w:t>.</w:t>
      </w:r>
      <w:r w:rsidR="004538C4">
        <w:rPr>
          <w:rFonts w:ascii="Arial" w:hAnsi="Arial" w:cs="Arial"/>
          <w:sz w:val="24"/>
          <w:szCs w:val="24"/>
          <w:lang w:val="es-MX"/>
        </w:rPr>
        <w:t xml:space="preserve"> </w:t>
      </w:r>
    </w:p>
    <w:p w:rsidR="004538C4" w:rsidRDefault="004538C4" w:rsidP="005D46DE">
      <w:pPr>
        <w:spacing w:line="360" w:lineRule="auto"/>
        <w:ind w:firstLine="709"/>
        <w:jc w:val="both"/>
        <w:rPr>
          <w:rFonts w:ascii="Arial" w:hAnsi="Arial" w:cs="Arial"/>
          <w:sz w:val="24"/>
          <w:szCs w:val="24"/>
          <w:lang w:val="es-MX"/>
        </w:rPr>
      </w:pPr>
    </w:p>
    <w:p w:rsidR="00F863D4" w:rsidRDefault="007E7EDA" w:rsidP="00F863D4">
      <w:pPr>
        <w:spacing w:line="360" w:lineRule="auto"/>
        <w:ind w:firstLine="709"/>
        <w:jc w:val="both"/>
        <w:rPr>
          <w:rFonts w:ascii="Arial" w:hAnsi="Arial" w:cs="Arial"/>
          <w:sz w:val="24"/>
          <w:szCs w:val="24"/>
        </w:rPr>
      </w:pPr>
      <w:r>
        <w:rPr>
          <w:rFonts w:ascii="Arial" w:hAnsi="Arial" w:cs="Arial"/>
          <w:b/>
          <w:sz w:val="24"/>
          <w:szCs w:val="24"/>
          <w:lang w:val="es-MX"/>
        </w:rPr>
        <w:t>SEGUNDO</w:t>
      </w:r>
      <w:r w:rsidR="004D3772">
        <w:rPr>
          <w:rFonts w:ascii="Arial" w:hAnsi="Arial" w:cs="Arial"/>
          <w:b/>
          <w:sz w:val="24"/>
          <w:szCs w:val="24"/>
          <w:lang w:val="es-MX"/>
        </w:rPr>
        <w:t xml:space="preserve">. </w:t>
      </w:r>
      <w:r w:rsidR="004D3772">
        <w:rPr>
          <w:rFonts w:ascii="Arial" w:hAnsi="Arial" w:cs="Arial"/>
          <w:sz w:val="24"/>
          <w:szCs w:val="24"/>
          <w:lang w:val="es-MX"/>
        </w:rPr>
        <w:t>De igual manera, con</w:t>
      </w:r>
      <w:r w:rsidR="00F863D4">
        <w:rPr>
          <w:rFonts w:ascii="Arial" w:hAnsi="Arial" w:cs="Arial"/>
          <w:sz w:val="24"/>
          <w:szCs w:val="24"/>
          <w:lang w:val="es-MX"/>
        </w:rPr>
        <w:t xml:space="preserve"> fecha 18</w:t>
      </w:r>
      <w:r w:rsidR="00824B4E">
        <w:rPr>
          <w:rFonts w:ascii="Arial" w:hAnsi="Arial" w:cs="Arial"/>
          <w:sz w:val="24"/>
          <w:szCs w:val="24"/>
          <w:lang w:val="es-MX"/>
        </w:rPr>
        <w:t xml:space="preserve"> de </w:t>
      </w:r>
      <w:r w:rsidR="00F863D4">
        <w:rPr>
          <w:rFonts w:ascii="Arial" w:hAnsi="Arial" w:cs="Arial"/>
          <w:sz w:val="24"/>
          <w:szCs w:val="24"/>
          <w:lang w:val="es-MX"/>
        </w:rPr>
        <w:t xml:space="preserve">septiembre </w:t>
      </w:r>
      <w:r w:rsidR="00824B4E">
        <w:rPr>
          <w:rFonts w:ascii="Arial" w:hAnsi="Arial" w:cs="Arial"/>
          <w:sz w:val="24"/>
          <w:szCs w:val="24"/>
          <w:lang w:val="es-MX"/>
        </w:rPr>
        <w:t>de 2019</w:t>
      </w:r>
      <w:r w:rsidR="00F70E99">
        <w:rPr>
          <w:rFonts w:ascii="Arial" w:hAnsi="Arial" w:cs="Arial"/>
          <w:sz w:val="24"/>
          <w:szCs w:val="24"/>
          <w:lang w:val="es-MX"/>
        </w:rPr>
        <w:t xml:space="preserve"> </w:t>
      </w:r>
      <w:r w:rsidR="005D46DE">
        <w:rPr>
          <w:rFonts w:ascii="Arial" w:hAnsi="Arial" w:cs="Arial"/>
          <w:sz w:val="24"/>
          <w:szCs w:val="24"/>
          <w:lang w:val="es-MX"/>
        </w:rPr>
        <w:t xml:space="preserve">se presentó ante </w:t>
      </w:r>
      <w:r w:rsidR="005D46DE" w:rsidRPr="005D46DE">
        <w:rPr>
          <w:rFonts w:ascii="Arial" w:hAnsi="Arial" w:cs="Arial"/>
          <w:sz w:val="24"/>
          <w:szCs w:val="24"/>
          <w:lang w:val="es-MX"/>
        </w:rPr>
        <w:t xml:space="preserve">esta Soberanía </w:t>
      </w:r>
      <w:r w:rsidR="004538C4" w:rsidRPr="004538C4">
        <w:rPr>
          <w:rFonts w:ascii="Arial" w:hAnsi="Arial" w:cs="Arial"/>
          <w:sz w:val="24"/>
          <w:szCs w:val="24"/>
        </w:rPr>
        <w:t xml:space="preserve">la </w:t>
      </w:r>
      <w:r w:rsidR="00F863D4">
        <w:rPr>
          <w:rFonts w:ascii="Arial" w:hAnsi="Arial" w:cs="Arial"/>
          <w:sz w:val="24"/>
          <w:szCs w:val="24"/>
        </w:rPr>
        <w:t>i</w:t>
      </w:r>
      <w:r w:rsidR="00F863D4" w:rsidRPr="00F863D4">
        <w:rPr>
          <w:rFonts w:ascii="Arial" w:hAnsi="Arial" w:cs="Arial"/>
          <w:sz w:val="24"/>
          <w:szCs w:val="24"/>
        </w:rPr>
        <w:t>niciativa con Proyecto de Decreto por el que se adicionan diversas disposiciones al Código de la Administración Pública y el Código Penal del Estado de Yucatán</w:t>
      </w:r>
      <w:r w:rsidR="00F863D4" w:rsidRPr="00824B4E">
        <w:rPr>
          <w:rFonts w:ascii="Arial" w:hAnsi="Arial" w:cs="Arial"/>
          <w:sz w:val="24"/>
          <w:szCs w:val="24"/>
        </w:rPr>
        <w:t xml:space="preserve">, suscrita por </w:t>
      </w:r>
      <w:r w:rsidR="00F863D4">
        <w:rPr>
          <w:rFonts w:ascii="Arial" w:hAnsi="Arial" w:cs="Arial"/>
          <w:sz w:val="24"/>
          <w:szCs w:val="24"/>
        </w:rPr>
        <w:t>las</w:t>
      </w:r>
      <w:r w:rsidR="00F863D4" w:rsidRPr="00824B4E">
        <w:rPr>
          <w:rFonts w:ascii="Arial" w:hAnsi="Arial" w:cs="Arial"/>
          <w:sz w:val="24"/>
          <w:szCs w:val="24"/>
        </w:rPr>
        <w:t xml:space="preserve"> </w:t>
      </w:r>
      <w:r w:rsidR="00F863D4">
        <w:rPr>
          <w:rFonts w:ascii="Arial" w:hAnsi="Arial" w:cs="Arial"/>
          <w:sz w:val="24"/>
          <w:szCs w:val="24"/>
        </w:rPr>
        <w:t>Diputadas</w:t>
      </w:r>
      <w:r w:rsidR="00F863D4" w:rsidRPr="00824B4E">
        <w:rPr>
          <w:rFonts w:ascii="Arial" w:hAnsi="Arial" w:cs="Arial"/>
          <w:sz w:val="24"/>
          <w:szCs w:val="24"/>
        </w:rPr>
        <w:t xml:space="preserve"> </w:t>
      </w:r>
      <w:r w:rsidR="00276521">
        <w:rPr>
          <w:rFonts w:ascii="Arial" w:hAnsi="Arial" w:cs="Arial"/>
          <w:sz w:val="24"/>
          <w:szCs w:val="24"/>
        </w:rPr>
        <w:t xml:space="preserve">María de los </w:t>
      </w:r>
      <w:r w:rsidR="00F863D4" w:rsidRPr="00F863D4">
        <w:rPr>
          <w:rFonts w:ascii="Arial" w:hAnsi="Arial" w:cs="Arial"/>
          <w:sz w:val="24"/>
          <w:szCs w:val="24"/>
        </w:rPr>
        <w:t>Milagros Romero Bastarrachea y Silvia</w:t>
      </w:r>
      <w:r w:rsidR="00FB5108">
        <w:rPr>
          <w:rFonts w:ascii="Arial" w:hAnsi="Arial" w:cs="Arial"/>
          <w:sz w:val="24"/>
          <w:szCs w:val="24"/>
        </w:rPr>
        <w:t xml:space="preserve"> América</w:t>
      </w:r>
      <w:r w:rsidR="00F863D4" w:rsidRPr="00F863D4">
        <w:rPr>
          <w:rFonts w:ascii="Arial" w:hAnsi="Arial" w:cs="Arial"/>
          <w:sz w:val="24"/>
          <w:szCs w:val="24"/>
        </w:rPr>
        <w:t xml:space="preserve"> López Escoffié, integrantes de la Fracción Legislativa de Movimiento Ciudadano, de la LX</w:t>
      </w:r>
      <w:r w:rsidR="00F863D4">
        <w:rPr>
          <w:rFonts w:ascii="Arial" w:hAnsi="Arial" w:cs="Arial"/>
          <w:sz w:val="24"/>
          <w:szCs w:val="24"/>
        </w:rPr>
        <w:t>II Legislatura de este Congreso.</w:t>
      </w:r>
    </w:p>
    <w:p w:rsidR="005D46DE" w:rsidRDefault="005D46DE" w:rsidP="00F863D4">
      <w:pPr>
        <w:spacing w:line="360" w:lineRule="auto"/>
        <w:ind w:firstLine="709"/>
        <w:jc w:val="both"/>
      </w:pPr>
    </w:p>
    <w:p w:rsidR="005D46DE" w:rsidRDefault="005D46DE" w:rsidP="005D46DE">
      <w:pPr>
        <w:pStyle w:val="NormalWeb"/>
        <w:tabs>
          <w:tab w:val="left" w:pos="7371"/>
        </w:tabs>
        <w:spacing w:before="0" w:beforeAutospacing="0" w:after="0" w:afterAutospacing="0" w:line="360" w:lineRule="auto"/>
        <w:ind w:firstLine="708"/>
        <w:jc w:val="both"/>
      </w:pPr>
      <w:r>
        <w:t>Dentro de</w:t>
      </w:r>
      <w:r w:rsidRPr="00C249EB">
        <w:t xml:space="preserve"> la exposición de motivos </w:t>
      </w:r>
      <w:r w:rsidR="00F70E99">
        <w:t xml:space="preserve">de dicha </w:t>
      </w:r>
      <w:r>
        <w:t xml:space="preserve">Iniciativa, </w:t>
      </w:r>
      <w:r w:rsidR="00F863D4">
        <w:t>las</w:t>
      </w:r>
      <w:r w:rsidR="00824B4E">
        <w:t xml:space="preserve"> proponente</w:t>
      </w:r>
      <w:r w:rsidR="00F863D4">
        <w:t>s</w:t>
      </w:r>
      <w:r w:rsidR="00824B4E">
        <w:t xml:space="preserve"> expus</w:t>
      </w:r>
      <w:r w:rsidR="00F863D4">
        <w:t>ieron</w:t>
      </w:r>
      <w:r>
        <w:t xml:space="preserve"> </w:t>
      </w:r>
      <w:r w:rsidRPr="00C249EB">
        <w:t>lo siguiente:</w:t>
      </w:r>
    </w:p>
    <w:p w:rsidR="005D46DE" w:rsidRDefault="005D46DE" w:rsidP="00CC2087">
      <w:pPr>
        <w:pStyle w:val="NormalWeb"/>
        <w:tabs>
          <w:tab w:val="left" w:pos="7371"/>
        </w:tabs>
        <w:spacing w:before="0" w:beforeAutospacing="0" w:after="0" w:afterAutospacing="0" w:line="360" w:lineRule="auto"/>
        <w:ind w:firstLine="708"/>
        <w:jc w:val="both"/>
      </w:pPr>
    </w:p>
    <w:p w:rsidR="00F863D4" w:rsidRPr="00F863D4" w:rsidRDefault="004538C4" w:rsidP="00F863D4">
      <w:pPr>
        <w:ind w:left="709"/>
        <w:jc w:val="both"/>
        <w:rPr>
          <w:rFonts w:ascii="Arial" w:hAnsi="Arial" w:cs="Arial"/>
          <w:sz w:val="22"/>
          <w:szCs w:val="22"/>
          <w:lang w:val="es-MX"/>
        </w:rPr>
      </w:pPr>
      <w:r>
        <w:rPr>
          <w:rFonts w:ascii="Arial" w:hAnsi="Arial" w:cs="Arial"/>
          <w:sz w:val="22"/>
          <w:szCs w:val="22"/>
          <w:lang w:val="es-MX"/>
        </w:rPr>
        <w:t>“</w:t>
      </w:r>
      <w:r w:rsidR="00F863D4" w:rsidRPr="00F863D4">
        <w:rPr>
          <w:rFonts w:ascii="Arial" w:hAnsi="Arial" w:cs="Arial"/>
          <w:sz w:val="22"/>
          <w:szCs w:val="22"/>
          <w:lang w:val="es-MX"/>
        </w:rPr>
        <w:t>El oficio de cerrajero es uno de los más vulnerables en la actualidad, ya que presenta diferentes situaciones que lo ponen en ocasiones en conflicto, que a los cerrajeros les llega a costar más de lo que pueden ganar por desarrollar esta profesión, ya que esta problemática proviene de la incertidumbre que atraviesan al no tener certeza y figura jurídica que los ampare.</w:t>
      </w:r>
    </w:p>
    <w:p w:rsidR="00F863D4" w:rsidRPr="00F863D4" w:rsidRDefault="00F863D4" w:rsidP="00F863D4">
      <w:pPr>
        <w:ind w:left="709"/>
        <w:jc w:val="both"/>
        <w:rPr>
          <w:rFonts w:ascii="Arial" w:hAnsi="Arial" w:cs="Arial"/>
          <w:sz w:val="22"/>
          <w:szCs w:val="22"/>
          <w:lang w:val="es-MX"/>
        </w:rPr>
      </w:pPr>
    </w:p>
    <w:p w:rsidR="00F863D4" w:rsidRPr="00F863D4" w:rsidRDefault="00F863D4" w:rsidP="00F863D4">
      <w:pPr>
        <w:ind w:left="709"/>
        <w:jc w:val="both"/>
        <w:rPr>
          <w:rFonts w:ascii="Arial" w:hAnsi="Arial" w:cs="Arial"/>
          <w:sz w:val="22"/>
          <w:szCs w:val="22"/>
          <w:lang w:val="es-MX"/>
        </w:rPr>
      </w:pPr>
      <w:r w:rsidRPr="00F863D4">
        <w:rPr>
          <w:rFonts w:ascii="Arial" w:hAnsi="Arial" w:cs="Arial"/>
          <w:sz w:val="22"/>
          <w:szCs w:val="22"/>
          <w:lang w:val="es-MX"/>
        </w:rPr>
        <w:t>Los cerrajeros son todas las personas que se dedican a la profesión de abrir, reparar y darle mantenimiento a las cerraduras, candados, cerrojos y cilindros, tanto de puertas comunes como de vehículos.</w:t>
      </w:r>
    </w:p>
    <w:p w:rsidR="00F863D4" w:rsidRPr="00F863D4" w:rsidRDefault="00F863D4" w:rsidP="00F863D4">
      <w:pPr>
        <w:ind w:left="709"/>
        <w:jc w:val="both"/>
        <w:rPr>
          <w:rFonts w:ascii="Arial" w:hAnsi="Arial" w:cs="Arial"/>
          <w:sz w:val="22"/>
          <w:szCs w:val="22"/>
          <w:lang w:val="es-MX"/>
        </w:rPr>
      </w:pPr>
    </w:p>
    <w:p w:rsidR="00F863D4" w:rsidRPr="00F863D4" w:rsidRDefault="00F863D4" w:rsidP="00F863D4">
      <w:pPr>
        <w:ind w:left="709"/>
        <w:jc w:val="both"/>
        <w:rPr>
          <w:rFonts w:ascii="Arial" w:hAnsi="Arial" w:cs="Arial"/>
          <w:sz w:val="22"/>
          <w:szCs w:val="22"/>
          <w:lang w:val="es-MX"/>
        </w:rPr>
      </w:pPr>
      <w:r w:rsidRPr="00F863D4">
        <w:rPr>
          <w:rFonts w:ascii="Arial" w:hAnsi="Arial" w:cs="Arial"/>
          <w:sz w:val="22"/>
          <w:szCs w:val="22"/>
          <w:lang w:val="es-MX"/>
        </w:rPr>
        <w:t xml:space="preserve">Los cerrajeros de Yucatán venían reclamando desde hace tiempo una regulación de esta profesión que permita dotar de mayor seguridad a los ciudadanos ante la falta de seguridad en la prestación de servicios. Por eso presentamos esta iniciativa que contempla adiciones al Código De La </w:t>
      </w:r>
      <w:r w:rsidRPr="00F863D4">
        <w:rPr>
          <w:rFonts w:ascii="Arial" w:hAnsi="Arial" w:cs="Arial"/>
          <w:sz w:val="22"/>
          <w:szCs w:val="22"/>
          <w:lang w:val="es-MX"/>
        </w:rPr>
        <w:lastRenderedPageBreak/>
        <w:t>Administración Pública De Yucatán y el Código Penal del Estado de Yucatán en Materia de Certeza jurídica de los cerrajeros. Movimiento Ciudadano respalda estas acciones para garantizar los derechos de todas las personas, por un lado el de los profesionistas de la cerrajería y por otro la seguridad de los bienes de cada propietario.</w:t>
      </w:r>
    </w:p>
    <w:p w:rsidR="00F863D4" w:rsidRPr="00F863D4" w:rsidRDefault="00F863D4" w:rsidP="00F863D4">
      <w:pPr>
        <w:ind w:left="709"/>
        <w:jc w:val="both"/>
        <w:rPr>
          <w:rFonts w:ascii="Arial" w:hAnsi="Arial" w:cs="Arial"/>
          <w:sz w:val="22"/>
          <w:szCs w:val="22"/>
          <w:lang w:val="es-MX"/>
        </w:rPr>
      </w:pPr>
    </w:p>
    <w:p w:rsidR="00F863D4" w:rsidRPr="00F863D4" w:rsidRDefault="00F863D4" w:rsidP="00F863D4">
      <w:pPr>
        <w:ind w:left="709"/>
        <w:jc w:val="both"/>
        <w:rPr>
          <w:rFonts w:ascii="Arial" w:hAnsi="Arial" w:cs="Arial"/>
          <w:sz w:val="22"/>
          <w:szCs w:val="22"/>
          <w:lang w:val="es-MX"/>
        </w:rPr>
      </w:pPr>
      <w:r w:rsidRPr="00F863D4">
        <w:rPr>
          <w:rFonts w:ascii="Arial" w:hAnsi="Arial" w:cs="Arial"/>
          <w:sz w:val="22"/>
          <w:szCs w:val="22"/>
          <w:lang w:val="es-MX"/>
        </w:rPr>
        <w:t>En efecto, para todos los cerrajeros profesionales, esta iniciativa es un paso importante que responde a las demandas de un sector que lucha por establecer un registro real y jurídico de los que se dedican a esta noble actividad en Yucatán.</w:t>
      </w:r>
    </w:p>
    <w:p w:rsidR="00F863D4" w:rsidRPr="00F863D4" w:rsidRDefault="00F863D4" w:rsidP="00F863D4">
      <w:pPr>
        <w:ind w:left="709"/>
        <w:jc w:val="both"/>
        <w:rPr>
          <w:rFonts w:ascii="Arial" w:hAnsi="Arial" w:cs="Arial"/>
          <w:sz w:val="22"/>
          <w:szCs w:val="22"/>
          <w:lang w:val="es-MX"/>
        </w:rPr>
      </w:pPr>
    </w:p>
    <w:p w:rsidR="00F863D4" w:rsidRPr="00F863D4" w:rsidRDefault="00F863D4" w:rsidP="00F863D4">
      <w:pPr>
        <w:ind w:left="709"/>
        <w:jc w:val="both"/>
        <w:rPr>
          <w:rFonts w:ascii="Arial" w:hAnsi="Arial" w:cs="Arial"/>
          <w:sz w:val="22"/>
          <w:szCs w:val="22"/>
          <w:lang w:val="es-MX"/>
        </w:rPr>
      </w:pPr>
      <w:r w:rsidRPr="00F863D4">
        <w:rPr>
          <w:rFonts w:ascii="Arial" w:hAnsi="Arial" w:cs="Arial"/>
          <w:sz w:val="22"/>
          <w:szCs w:val="22"/>
          <w:lang w:val="es-MX"/>
        </w:rPr>
        <w:t>Así mismo, tomando en cuenta el imparable proceso de cambio en el que se encuentra la sociedad, donde hay riesgos que se han convertido en una amenaza para la sociedad en general, originando demandas de ciudadanos que se quejan de una inseguridad creciente. Y es que el concepto de seguridad se asocia con la paz, tranquilidad, certeza, la calidad de vida y con la confianza de contar con un entorno previsible y estable.</w:t>
      </w:r>
    </w:p>
    <w:p w:rsidR="00F863D4" w:rsidRPr="00F863D4" w:rsidRDefault="00F863D4" w:rsidP="00F863D4">
      <w:pPr>
        <w:ind w:left="709"/>
        <w:jc w:val="both"/>
        <w:rPr>
          <w:rFonts w:ascii="Arial" w:hAnsi="Arial" w:cs="Arial"/>
          <w:sz w:val="22"/>
          <w:szCs w:val="22"/>
          <w:lang w:val="es-MX"/>
        </w:rPr>
      </w:pPr>
    </w:p>
    <w:p w:rsidR="00F863D4" w:rsidRPr="00F863D4" w:rsidRDefault="00F863D4" w:rsidP="00F863D4">
      <w:pPr>
        <w:ind w:left="709"/>
        <w:jc w:val="both"/>
        <w:rPr>
          <w:rFonts w:ascii="Arial" w:hAnsi="Arial" w:cs="Arial"/>
          <w:sz w:val="22"/>
          <w:szCs w:val="22"/>
          <w:lang w:val="es-MX"/>
        </w:rPr>
      </w:pPr>
      <w:r w:rsidRPr="00F863D4">
        <w:rPr>
          <w:rFonts w:ascii="Arial" w:hAnsi="Arial" w:cs="Arial"/>
          <w:sz w:val="22"/>
          <w:szCs w:val="22"/>
          <w:lang w:val="es-MX"/>
        </w:rPr>
        <w:t>Por consiguiente la Fracción Parlamentaria de Movimiento Ciudadano proponemos hacer reformas al Código de la Administración Pública De Yucatán para que la Secretaría de Fomento Económico y Trabajo, Diseñe e instrumente los servicios de Cerrajería en el Estado, Creando para ello un Registro Único de Prestadores de Servicios de Cerrajería en coordinación con la Secretaria de Seguridad Pública.</w:t>
      </w:r>
    </w:p>
    <w:p w:rsidR="00F863D4" w:rsidRPr="00F863D4" w:rsidRDefault="00F863D4" w:rsidP="00F863D4">
      <w:pPr>
        <w:ind w:left="709"/>
        <w:jc w:val="both"/>
        <w:rPr>
          <w:rFonts w:ascii="Arial" w:hAnsi="Arial" w:cs="Arial"/>
          <w:sz w:val="22"/>
          <w:szCs w:val="22"/>
          <w:lang w:val="es-MX"/>
        </w:rPr>
      </w:pPr>
    </w:p>
    <w:p w:rsidR="00F863D4" w:rsidRPr="00F863D4" w:rsidRDefault="00F863D4" w:rsidP="00F863D4">
      <w:pPr>
        <w:ind w:left="709"/>
        <w:jc w:val="both"/>
        <w:rPr>
          <w:rFonts w:ascii="Arial" w:hAnsi="Arial" w:cs="Arial"/>
          <w:sz w:val="22"/>
          <w:szCs w:val="22"/>
          <w:lang w:val="es-MX"/>
        </w:rPr>
      </w:pPr>
      <w:r w:rsidRPr="00F863D4">
        <w:rPr>
          <w:rFonts w:ascii="Arial" w:hAnsi="Arial" w:cs="Arial"/>
          <w:sz w:val="22"/>
          <w:szCs w:val="22"/>
          <w:lang w:val="es-MX"/>
        </w:rPr>
        <w:t>Esto con el fin de poner un mayor orden y rastreo de quienes se dedican a la profesión de cerrajeros, para que de igual manera se tenga una seguridad jurídica dirigida al  ciudadano, dándole la tranquilidad que no será indiciado al solicitar un servicio.</w:t>
      </w:r>
    </w:p>
    <w:p w:rsidR="00F863D4" w:rsidRPr="00F863D4" w:rsidRDefault="00F863D4" w:rsidP="00F863D4">
      <w:pPr>
        <w:ind w:left="709"/>
        <w:jc w:val="both"/>
        <w:rPr>
          <w:rFonts w:ascii="Arial" w:hAnsi="Arial" w:cs="Arial"/>
          <w:sz w:val="22"/>
          <w:szCs w:val="22"/>
          <w:lang w:val="es-MX"/>
        </w:rPr>
      </w:pPr>
    </w:p>
    <w:p w:rsidR="00F863D4" w:rsidRPr="00F863D4" w:rsidRDefault="00F863D4" w:rsidP="00F863D4">
      <w:pPr>
        <w:ind w:left="709"/>
        <w:jc w:val="both"/>
        <w:rPr>
          <w:rFonts w:ascii="Arial" w:hAnsi="Arial" w:cs="Arial"/>
          <w:sz w:val="22"/>
          <w:szCs w:val="22"/>
          <w:lang w:val="es-MX"/>
        </w:rPr>
      </w:pPr>
      <w:r w:rsidRPr="00F863D4">
        <w:rPr>
          <w:rFonts w:ascii="Arial" w:hAnsi="Arial" w:cs="Arial"/>
          <w:sz w:val="22"/>
          <w:szCs w:val="22"/>
          <w:lang w:val="es-MX"/>
        </w:rPr>
        <w:t xml:space="preserve">Los cerrajeros en muchas ocasiones pueden ser procesados, pasan en prisión preventiva un determinado tiempo en horas, lo cual les causa perjuicios económicos y personales. De igual forma con esta iniciativa se busca evitar que los profesionistas de la cerrajería sea conviertan en cómplices involuntarios de delitos de robo o intrusismo a propiedades privadas, así mismo evitar que sean procesados de forma arbitraria ya que solo prestan un servicio y no son delincuentes. </w:t>
      </w:r>
    </w:p>
    <w:p w:rsidR="00F863D4" w:rsidRPr="00F863D4" w:rsidRDefault="00F863D4" w:rsidP="00F863D4">
      <w:pPr>
        <w:ind w:left="709"/>
        <w:jc w:val="both"/>
        <w:rPr>
          <w:rFonts w:ascii="Arial" w:hAnsi="Arial" w:cs="Arial"/>
          <w:sz w:val="22"/>
          <w:szCs w:val="22"/>
          <w:lang w:val="es-MX"/>
        </w:rPr>
      </w:pPr>
    </w:p>
    <w:p w:rsidR="00F863D4" w:rsidRPr="00F863D4" w:rsidRDefault="00F863D4" w:rsidP="00F863D4">
      <w:pPr>
        <w:ind w:left="709"/>
        <w:jc w:val="both"/>
        <w:rPr>
          <w:rFonts w:ascii="Arial" w:hAnsi="Arial" w:cs="Arial"/>
          <w:sz w:val="22"/>
          <w:szCs w:val="22"/>
          <w:lang w:val="es-MX"/>
        </w:rPr>
      </w:pPr>
      <w:r w:rsidRPr="00F863D4">
        <w:rPr>
          <w:rFonts w:ascii="Arial" w:hAnsi="Arial" w:cs="Arial"/>
          <w:sz w:val="22"/>
          <w:szCs w:val="22"/>
          <w:lang w:val="es-MX"/>
        </w:rPr>
        <w:t>Conviene subrayar que de acuerdo con declaraciones de ciudadanos que prestan el servicio de cerrajería, han sufrido de atropellos por parte de autoridades, que sin previa indagatoria los inculpan de acciones que de buena fe prestan como parte por sus actividades profesionales sin saber propiamente que lo que están haciendo es un delito.</w:t>
      </w:r>
    </w:p>
    <w:p w:rsidR="00F863D4" w:rsidRPr="00F863D4" w:rsidRDefault="00F863D4" w:rsidP="00F863D4">
      <w:pPr>
        <w:ind w:left="709"/>
        <w:jc w:val="both"/>
        <w:rPr>
          <w:rFonts w:ascii="Arial" w:hAnsi="Arial" w:cs="Arial"/>
          <w:sz w:val="22"/>
          <w:szCs w:val="22"/>
          <w:lang w:val="es-MX"/>
        </w:rPr>
      </w:pPr>
    </w:p>
    <w:p w:rsidR="00F863D4" w:rsidRPr="00F863D4" w:rsidRDefault="00F863D4" w:rsidP="00F863D4">
      <w:pPr>
        <w:ind w:left="709"/>
        <w:jc w:val="both"/>
        <w:rPr>
          <w:rFonts w:ascii="Arial" w:hAnsi="Arial" w:cs="Arial"/>
          <w:sz w:val="22"/>
          <w:szCs w:val="22"/>
          <w:lang w:val="es-MX"/>
        </w:rPr>
      </w:pPr>
      <w:r w:rsidRPr="00F863D4">
        <w:rPr>
          <w:rFonts w:ascii="Arial" w:hAnsi="Arial" w:cs="Arial"/>
          <w:sz w:val="22"/>
          <w:szCs w:val="22"/>
          <w:lang w:val="es-MX"/>
        </w:rPr>
        <w:t>Por su parte la Secretaría de Seguridad Pública tendrá a su cargo la creación y operación de un Registro de Monitoreo de la Actividad Profesional de Cerrajeros en el cual deberán notificar el tipo de apertura realizado, la vivienda y/o matrícula del vehículo donde se ha efectuado el servicio, el propietario de la vivienda o el vehículo con identificación oficial vigente, la fecha y hora en que se ha realizado dicho servicio, con ello pretendemos generar una cultura de colaboración para alcanzar una seguridad real y efectiva en el estado.</w:t>
      </w:r>
    </w:p>
    <w:p w:rsidR="00F863D4" w:rsidRPr="00F863D4" w:rsidRDefault="00F863D4" w:rsidP="00F863D4">
      <w:pPr>
        <w:ind w:left="709"/>
        <w:jc w:val="both"/>
        <w:rPr>
          <w:rFonts w:ascii="Arial" w:hAnsi="Arial" w:cs="Arial"/>
          <w:sz w:val="22"/>
          <w:szCs w:val="22"/>
          <w:lang w:val="es-MX"/>
        </w:rPr>
      </w:pPr>
    </w:p>
    <w:p w:rsidR="00F863D4" w:rsidRPr="00F863D4" w:rsidRDefault="00F863D4" w:rsidP="00F863D4">
      <w:pPr>
        <w:ind w:left="709"/>
        <w:jc w:val="both"/>
        <w:rPr>
          <w:rFonts w:ascii="Arial" w:hAnsi="Arial" w:cs="Arial"/>
          <w:sz w:val="22"/>
          <w:szCs w:val="22"/>
          <w:lang w:val="es-MX"/>
        </w:rPr>
      </w:pPr>
      <w:r w:rsidRPr="00F863D4">
        <w:rPr>
          <w:rFonts w:ascii="Arial" w:hAnsi="Arial" w:cs="Arial"/>
          <w:sz w:val="22"/>
          <w:szCs w:val="22"/>
          <w:lang w:val="es-MX"/>
        </w:rPr>
        <w:t>De igual manera proponemos la creación de un CAPÍTULO VIII BIS en el Código Penal del Estado de Yucatán denominado “Portación ilegal de Instrumentos Destinados para la Profesión de Cerrajero” en la cual consideramos sea castigado al  que porte o posea, sin un fin lícito ganzúas, chorlas, llaves maestras o limadas o cualquier otro instrumento u objeto físico, scanner o cualquier otro dispositivo electrónico, destinado para abrir, bloquear, inhibir o forzar cerraduras o dispositivos de seguridad, con excepción de los que cuenten con el Registro Único de Prestadores de Servicios de Cerrajería, se le impondrá una pena de prisión de uno a cinco años y hasta una multa de 500 UMAS y se le decomisará el objeto o instrumento.</w:t>
      </w:r>
    </w:p>
    <w:p w:rsidR="00F863D4" w:rsidRPr="00F863D4" w:rsidRDefault="00F863D4" w:rsidP="00F863D4">
      <w:pPr>
        <w:ind w:left="709"/>
        <w:jc w:val="both"/>
        <w:rPr>
          <w:rFonts w:ascii="Arial" w:hAnsi="Arial" w:cs="Arial"/>
          <w:sz w:val="22"/>
          <w:szCs w:val="22"/>
          <w:lang w:val="es-MX"/>
        </w:rPr>
      </w:pPr>
    </w:p>
    <w:p w:rsidR="00F863D4" w:rsidRPr="00F863D4" w:rsidRDefault="00F863D4" w:rsidP="00F863D4">
      <w:pPr>
        <w:ind w:left="709"/>
        <w:jc w:val="both"/>
        <w:rPr>
          <w:rFonts w:ascii="Arial" w:hAnsi="Arial" w:cs="Arial"/>
          <w:sz w:val="22"/>
          <w:szCs w:val="22"/>
          <w:lang w:val="es-MX"/>
        </w:rPr>
      </w:pPr>
      <w:r w:rsidRPr="00F863D4">
        <w:rPr>
          <w:rFonts w:ascii="Arial" w:hAnsi="Arial" w:cs="Arial"/>
          <w:sz w:val="22"/>
          <w:szCs w:val="22"/>
          <w:lang w:val="es-MX"/>
        </w:rPr>
        <w:t>Proponemos la obligación de que todo Cerrajero que al presentar su servicio de aviso a la autoridad competente de cualquier indicio de un posible hecho delictivo.</w:t>
      </w:r>
    </w:p>
    <w:p w:rsidR="00F863D4" w:rsidRPr="00F863D4" w:rsidRDefault="00F863D4" w:rsidP="00F863D4">
      <w:pPr>
        <w:ind w:left="709"/>
        <w:jc w:val="both"/>
        <w:rPr>
          <w:rFonts w:ascii="Arial" w:hAnsi="Arial" w:cs="Arial"/>
          <w:sz w:val="22"/>
          <w:szCs w:val="22"/>
          <w:lang w:val="es-MX"/>
        </w:rPr>
      </w:pPr>
    </w:p>
    <w:p w:rsidR="00BC4B2E" w:rsidRPr="004538C4" w:rsidRDefault="00F863D4" w:rsidP="00F863D4">
      <w:pPr>
        <w:ind w:left="709"/>
        <w:jc w:val="both"/>
        <w:rPr>
          <w:rFonts w:ascii="Arial" w:hAnsi="Arial" w:cs="Arial"/>
          <w:sz w:val="22"/>
          <w:szCs w:val="22"/>
          <w:lang w:val="es-MX"/>
        </w:rPr>
      </w:pPr>
      <w:r w:rsidRPr="00F863D4">
        <w:rPr>
          <w:rFonts w:ascii="Arial" w:hAnsi="Arial" w:cs="Arial"/>
          <w:sz w:val="22"/>
          <w:szCs w:val="22"/>
          <w:lang w:val="es-MX"/>
        </w:rPr>
        <w:t>Esta sería una gran realidad y compromiso cumplido con los cerrajeros del estado, para que se puedan desarrollar en el servicio de su profesión, sabiendo que ya cuentan con las armas legales que los ampare ante un posible conflicto jurídico y sobre todo ser reconocidos con la figura legal como tal, que históricamente sería la primera en todo el país, ya que hoy por hoy no existen ni una normatividad al respecto, siendo de esta manera Yucatán referente de avances en esta materia; una verdadera lucha que hoy se ve consumada con esta iniciativa, Movimiento Ciudadano los respalda y aquí estaremos en pie de lucha con ellos.</w:t>
      </w:r>
      <w:r>
        <w:rPr>
          <w:rFonts w:ascii="Arial" w:hAnsi="Arial" w:cs="Arial"/>
          <w:sz w:val="22"/>
          <w:szCs w:val="22"/>
        </w:rPr>
        <w:t>”</w:t>
      </w:r>
    </w:p>
    <w:p w:rsidR="005D46DE" w:rsidRDefault="00824B4E" w:rsidP="009B3699">
      <w:pPr>
        <w:pStyle w:val="NormalWeb"/>
        <w:tabs>
          <w:tab w:val="left" w:pos="7371"/>
        </w:tabs>
        <w:spacing w:before="0" w:beforeAutospacing="0" w:after="0" w:afterAutospacing="0" w:line="360" w:lineRule="auto"/>
        <w:ind w:firstLine="708"/>
        <w:jc w:val="both"/>
      </w:pPr>
      <w:r>
        <w:t>…</w:t>
      </w:r>
    </w:p>
    <w:p w:rsidR="00AB6B29" w:rsidRPr="009B3699" w:rsidRDefault="00AB6B29" w:rsidP="009B3699">
      <w:pPr>
        <w:pStyle w:val="NormalWeb"/>
        <w:tabs>
          <w:tab w:val="left" w:pos="7371"/>
        </w:tabs>
        <w:spacing w:before="0" w:beforeAutospacing="0" w:after="0" w:afterAutospacing="0" w:line="360" w:lineRule="auto"/>
        <w:ind w:firstLine="708"/>
        <w:jc w:val="both"/>
      </w:pPr>
    </w:p>
    <w:p w:rsidR="00834830" w:rsidRPr="009B3699" w:rsidRDefault="007E7EDA" w:rsidP="009B3699">
      <w:pPr>
        <w:pStyle w:val="Sangradetextonormal"/>
        <w:tabs>
          <w:tab w:val="left" w:pos="3836"/>
        </w:tabs>
        <w:ind w:firstLine="709"/>
        <w:rPr>
          <w:rFonts w:cs="Arial"/>
          <w:b/>
          <w:sz w:val="24"/>
          <w:szCs w:val="24"/>
        </w:rPr>
      </w:pPr>
      <w:r w:rsidRPr="009B3699">
        <w:rPr>
          <w:rFonts w:cs="Arial"/>
          <w:b/>
          <w:sz w:val="24"/>
          <w:szCs w:val="24"/>
          <w:lang w:val="es-MX"/>
        </w:rPr>
        <w:t>TERCERO</w:t>
      </w:r>
      <w:r w:rsidR="00834830" w:rsidRPr="009B3699">
        <w:rPr>
          <w:rFonts w:cs="Arial"/>
          <w:b/>
          <w:sz w:val="24"/>
          <w:szCs w:val="24"/>
          <w:lang w:val="es-MX"/>
        </w:rPr>
        <w:t>.</w:t>
      </w:r>
      <w:r w:rsidR="00834830" w:rsidRPr="009B3699">
        <w:rPr>
          <w:rFonts w:cs="Arial"/>
          <w:sz w:val="24"/>
          <w:szCs w:val="24"/>
          <w:lang w:val="es-MX"/>
        </w:rPr>
        <w:t xml:space="preserve"> </w:t>
      </w:r>
      <w:r w:rsidR="00834830" w:rsidRPr="009B3699">
        <w:rPr>
          <w:rFonts w:cs="Arial"/>
          <w:color w:val="000000"/>
          <w:sz w:val="24"/>
          <w:szCs w:val="24"/>
        </w:rPr>
        <w:t>Como se ha mencionado anteriormente, en Sesión Ordinaria de Pleno de</w:t>
      </w:r>
      <w:r w:rsidR="00C74E70" w:rsidRPr="009B3699">
        <w:rPr>
          <w:rFonts w:cs="Arial"/>
          <w:color w:val="000000"/>
          <w:sz w:val="24"/>
          <w:szCs w:val="24"/>
        </w:rPr>
        <w:t xml:space="preserve"> este H. Congreso de</w:t>
      </w:r>
      <w:r w:rsidR="00834830" w:rsidRPr="009B3699">
        <w:rPr>
          <w:rFonts w:cs="Arial"/>
          <w:color w:val="000000"/>
          <w:sz w:val="24"/>
          <w:szCs w:val="24"/>
        </w:rPr>
        <w:t xml:space="preserve"> fecha </w:t>
      </w:r>
      <w:r w:rsidR="00F863D4">
        <w:rPr>
          <w:rFonts w:cs="Arial"/>
          <w:color w:val="000000"/>
          <w:sz w:val="24"/>
          <w:szCs w:val="24"/>
        </w:rPr>
        <w:t>25</w:t>
      </w:r>
      <w:r w:rsidR="00931E8F">
        <w:rPr>
          <w:rFonts w:cs="Arial"/>
          <w:color w:val="000000"/>
          <w:sz w:val="24"/>
          <w:szCs w:val="24"/>
        </w:rPr>
        <w:t xml:space="preserve"> de </w:t>
      </w:r>
      <w:r w:rsidR="00F863D4">
        <w:rPr>
          <w:rFonts w:cs="Arial"/>
          <w:color w:val="000000"/>
          <w:sz w:val="24"/>
          <w:szCs w:val="24"/>
        </w:rPr>
        <w:t xml:space="preserve">septiembre </w:t>
      </w:r>
      <w:r w:rsidR="00834830" w:rsidRPr="00931E8F">
        <w:rPr>
          <w:rFonts w:cs="Arial"/>
          <w:color w:val="000000"/>
          <w:sz w:val="24"/>
          <w:szCs w:val="24"/>
        </w:rPr>
        <w:t xml:space="preserve">del año </w:t>
      </w:r>
      <w:r w:rsidR="00AB6B29">
        <w:rPr>
          <w:rFonts w:cs="Arial"/>
          <w:color w:val="000000"/>
          <w:sz w:val="24"/>
          <w:szCs w:val="24"/>
        </w:rPr>
        <w:t>2019</w:t>
      </w:r>
      <w:r w:rsidR="00834830" w:rsidRPr="009B3699">
        <w:rPr>
          <w:rFonts w:cs="Arial"/>
          <w:color w:val="000000"/>
          <w:sz w:val="24"/>
          <w:szCs w:val="24"/>
        </w:rPr>
        <w:t xml:space="preserve">, </w:t>
      </w:r>
      <w:r w:rsidR="005B6EA5" w:rsidRPr="009B3699">
        <w:rPr>
          <w:rFonts w:cs="Arial"/>
          <w:color w:val="000000"/>
          <w:sz w:val="24"/>
          <w:szCs w:val="24"/>
        </w:rPr>
        <w:t xml:space="preserve">fue turnada </w:t>
      </w:r>
      <w:r w:rsidR="00834830" w:rsidRPr="009B3699">
        <w:rPr>
          <w:rFonts w:cs="Arial"/>
          <w:color w:val="000000"/>
          <w:sz w:val="24"/>
          <w:szCs w:val="24"/>
        </w:rPr>
        <w:t>la referida iniciativa a</w:t>
      </w:r>
      <w:r w:rsidR="00040308" w:rsidRPr="009B3699">
        <w:rPr>
          <w:rFonts w:cs="Arial"/>
          <w:color w:val="000000"/>
          <w:sz w:val="24"/>
          <w:szCs w:val="24"/>
        </w:rPr>
        <w:t>l seno de</w:t>
      </w:r>
      <w:r w:rsidR="00834830" w:rsidRPr="009B3699">
        <w:rPr>
          <w:rFonts w:cs="Arial"/>
          <w:color w:val="000000"/>
          <w:sz w:val="24"/>
          <w:szCs w:val="24"/>
        </w:rPr>
        <w:t xml:space="preserve"> esta Comisión Permanente </w:t>
      </w:r>
      <w:r w:rsidR="00834830" w:rsidRPr="009B3699">
        <w:rPr>
          <w:rFonts w:cs="Arial"/>
          <w:sz w:val="24"/>
          <w:szCs w:val="24"/>
          <w:lang w:val="es-MX"/>
        </w:rPr>
        <w:t>de Justicia y Seguridad Pública</w:t>
      </w:r>
      <w:r w:rsidR="00834830" w:rsidRPr="009B3699">
        <w:rPr>
          <w:rFonts w:cs="Arial"/>
          <w:color w:val="000000"/>
          <w:sz w:val="24"/>
          <w:szCs w:val="24"/>
        </w:rPr>
        <w:t xml:space="preserve">; misma que fue distribuida </w:t>
      </w:r>
      <w:r w:rsidR="00F863D4">
        <w:rPr>
          <w:rFonts w:cs="Arial"/>
          <w:color w:val="000000"/>
          <w:sz w:val="24"/>
          <w:szCs w:val="24"/>
        </w:rPr>
        <w:t xml:space="preserve">de forma oportuna </w:t>
      </w:r>
      <w:r w:rsidR="00834830" w:rsidRPr="009B3699">
        <w:rPr>
          <w:rFonts w:cs="Arial"/>
          <w:color w:val="000000"/>
          <w:sz w:val="24"/>
          <w:szCs w:val="24"/>
        </w:rPr>
        <w:t>en sesión de trabajo, para su análisis, estudio y dictamen respectivo</w:t>
      </w:r>
      <w:r w:rsidR="00834830" w:rsidRPr="009B3699">
        <w:rPr>
          <w:rFonts w:cs="Arial"/>
          <w:sz w:val="24"/>
          <w:szCs w:val="24"/>
        </w:rPr>
        <w:t>.</w:t>
      </w:r>
    </w:p>
    <w:p w:rsidR="00834830" w:rsidRPr="009B3699" w:rsidRDefault="00834830" w:rsidP="009B3699">
      <w:pPr>
        <w:pStyle w:val="Textoindependiente2"/>
        <w:ind w:firstLine="426"/>
        <w:rPr>
          <w:szCs w:val="24"/>
        </w:rPr>
      </w:pPr>
    </w:p>
    <w:p w:rsidR="00125299" w:rsidRPr="009B3699" w:rsidRDefault="00C74E70" w:rsidP="009B3699">
      <w:pPr>
        <w:autoSpaceDN w:val="0"/>
        <w:adjustRightInd w:val="0"/>
        <w:spacing w:line="360" w:lineRule="auto"/>
        <w:ind w:firstLine="709"/>
        <w:jc w:val="both"/>
        <w:rPr>
          <w:rFonts w:ascii="Arial" w:hAnsi="Arial" w:cs="Arial"/>
          <w:sz w:val="24"/>
          <w:szCs w:val="24"/>
        </w:rPr>
      </w:pPr>
      <w:r w:rsidRPr="009B3699">
        <w:rPr>
          <w:rFonts w:ascii="Arial" w:hAnsi="Arial" w:cs="Arial"/>
          <w:sz w:val="24"/>
          <w:szCs w:val="24"/>
        </w:rPr>
        <w:t>Ahora bien</w:t>
      </w:r>
      <w:r w:rsidR="000801C8" w:rsidRPr="009B3699">
        <w:rPr>
          <w:rFonts w:ascii="Arial" w:hAnsi="Arial" w:cs="Arial"/>
          <w:sz w:val="24"/>
          <w:szCs w:val="24"/>
        </w:rPr>
        <w:t>,</w:t>
      </w:r>
      <w:r w:rsidRPr="009B3699">
        <w:rPr>
          <w:rFonts w:ascii="Arial" w:hAnsi="Arial" w:cs="Arial"/>
          <w:sz w:val="24"/>
          <w:szCs w:val="24"/>
        </w:rPr>
        <w:t xml:space="preserve"> c</w:t>
      </w:r>
      <w:r w:rsidR="00D57691" w:rsidRPr="009B3699">
        <w:rPr>
          <w:rFonts w:ascii="Arial" w:hAnsi="Arial" w:cs="Arial"/>
          <w:sz w:val="24"/>
          <w:szCs w:val="24"/>
        </w:rPr>
        <w:t xml:space="preserve">on base en </w:t>
      </w:r>
      <w:r w:rsidR="00325DFB">
        <w:rPr>
          <w:rFonts w:ascii="Arial" w:hAnsi="Arial" w:cs="Arial"/>
          <w:sz w:val="24"/>
          <w:szCs w:val="24"/>
        </w:rPr>
        <w:t>los antecedentes mencionados, las diputada</w:t>
      </w:r>
      <w:r w:rsidR="00D57691" w:rsidRPr="009B3699">
        <w:rPr>
          <w:rFonts w:ascii="Arial" w:hAnsi="Arial" w:cs="Arial"/>
          <w:sz w:val="24"/>
          <w:szCs w:val="24"/>
        </w:rPr>
        <w:t>s</w:t>
      </w:r>
      <w:r w:rsidR="00325DFB">
        <w:rPr>
          <w:rFonts w:ascii="Arial" w:hAnsi="Arial" w:cs="Arial"/>
          <w:sz w:val="24"/>
          <w:szCs w:val="24"/>
        </w:rPr>
        <w:t xml:space="preserve"> y diputados</w:t>
      </w:r>
      <w:r w:rsidR="00D57691" w:rsidRPr="009B3699">
        <w:rPr>
          <w:rFonts w:ascii="Arial" w:hAnsi="Arial" w:cs="Arial"/>
          <w:sz w:val="24"/>
          <w:szCs w:val="24"/>
        </w:rPr>
        <w:t xml:space="preserve"> integrantes de esta Comisión Permanente, realizamos la</w:t>
      </w:r>
      <w:r w:rsidR="00BA3EBE" w:rsidRPr="009B3699">
        <w:rPr>
          <w:rFonts w:ascii="Arial" w:hAnsi="Arial" w:cs="Arial"/>
          <w:sz w:val="24"/>
          <w:szCs w:val="24"/>
        </w:rPr>
        <w:t>s</w:t>
      </w:r>
      <w:r w:rsidR="00D57691" w:rsidRPr="009B3699">
        <w:rPr>
          <w:rFonts w:ascii="Arial" w:hAnsi="Arial" w:cs="Arial"/>
          <w:sz w:val="24"/>
          <w:szCs w:val="24"/>
        </w:rPr>
        <w:t xml:space="preserve"> siguiente</w:t>
      </w:r>
      <w:r w:rsidR="00BA3EBE" w:rsidRPr="009B3699">
        <w:rPr>
          <w:rFonts w:ascii="Arial" w:hAnsi="Arial" w:cs="Arial"/>
          <w:sz w:val="24"/>
          <w:szCs w:val="24"/>
        </w:rPr>
        <w:t>s</w:t>
      </w:r>
      <w:r w:rsidR="00D57691" w:rsidRPr="009B3699">
        <w:rPr>
          <w:rFonts w:ascii="Arial" w:hAnsi="Arial" w:cs="Arial"/>
          <w:sz w:val="24"/>
          <w:szCs w:val="24"/>
        </w:rPr>
        <w:t>,</w:t>
      </w:r>
    </w:p>
    <w:p w:rsidR="00664FB3" w:rsidRPr="00B2584F" w:rsidRDefault="00664FB3" w:rsidP="009B3699">
      <w:pPr>
        <w:autoSpaceDN w:val="0"/>
        <w:adjustRightInd w:val="0"/>
        <w:spacing w:line="360" w:lineRule="auto"/>
        <w:ind w:firstLine="709"/>
        <w:jc w:val="both"/>
        <w:rPr>
          <w:rFonts w:ascii="Arial" w:hAnsi="Arial" w:cs="Arial"/>
          <w:b/>
          <w:sz w:val="24"/>
          <w:szCs w:val="24"/>
          <w:lang w:val="es-MX"/>
        </w:rPr>
      </w:pPr>
    </w:p>
    <w:p w:rsidR="00E93303" w:rsidRPr="00B2584F" w:rsidRDefault="00BA3EBE" w:rsidP="009B3699">
      <w:pPr>
        <w:autoSpaceDN w:val="0"/>
        <w:adjustRightInd w:val="0"/>
        <w:spacing w:line="360" w:lineRule="auto"/>
        <w:jc w:val="center"/>
        <w:rPr>
          <w:rFonts w:ascii="Arial" w:hAnsi="Arial" w:cs="Arial"/>
          <w:sz w:val="24"/>
          <w:szCs w:val="24"/>
          <w:lang w:val="pt-BR"/>
        </w:rPr>
      </w:pPr>
      <w:r w:rsidRPr="009B3699">
        <w:rPr>
          <w:rFonts w:ascii="Arial" w:hAnsi="Arial" w:cs="Arial"/>
          <w:b/>
          <w:sz w:val="24"/>
          <w:szCs w:val="24"/>
          <w:lang w:val="pt-BR"/>
        </w:rPr>
        <w:t>C O N S I D E R A C I O N E S</w:t>
      </w:r>
      <w:r w:rsidR="00527EC3" w:rsidRPr="009B3699">
        <w:rPr>
          <w:rFonts w:ascii="Arial" w:hAnsi="Arial" w:cs="Arial"/>
          <w:b/>
          <w:sz w:val="24"/>
          <w:szCs w:val="24"/>
          <w:lang w:val="pt-BR"/>
        </w:rPr>
        <w:t>:</w:t>
      </w:r>
    </w:p>
    <w:p w:rsidR="00E93303" w:rsidRPr="00B2584F" w:rsidRDefault="00E93303" w:rsidP="009B3699">
      <w:pPr>
        <w:autoSpaceDN w:val="0"/>
        <w:adjustRightInd w:val="0"/>
        <w:spacing w:line="360" w:lineRule="auto"/>
        <w:ind w:firstLine="709"/>
        <w:jc w:val="center"/>
        <w:rPr>
          <w:rFonts w:ascii="Arial" w:hAnsi="Arial" w:cs="Arial"/>
          <w:sz w:val="24"/>
          <w:szCs w:val="24"/>
          <w:lang w:val="pt-BR"/>
        </w:rPr>
      </w:pPr>
    </w:p>
    <w:p w:rsidR="00B031BB" w:rsidRPr="009B3699" w:rsidRDefault="001E337B" w:rsidP="009B3699">
      <w:pPr>
        <w:spacing w:line="360" w:lineRule="auto"/>
        <w:ind w:firstLine="709"/>
        <w:jc w:val="both"/>
        <w:rPr>
          <w:rFonts w:ascii="Arial" w:hAnsi="Arial" w:cs="Arial"/>
          <w:sz w:val="24"/>
          <w:szCs w:val="24"/>
        </w:rPr>
      </w:pPr>
      <w:r>
        <w:rPr>
          <w:rFonts w:ascii="Arial" w:hAnsi="Arial" w:cs="Arial"/>
          <w:b/>
          <w:sz w:val="24"/>
          <w:szCs w:val="24"/>
          <w:lang w:val="es-MX"/>
        </w:rPr>
        <w:t>PRIMERA.</w:t>
      </w:r>
      <w:r w:rsidR="00AA79E2" w:rsidRPr="009B3699">
        <w:rPr>
          <w:rFonts w:ascii="Arial" w:hAnsi="Arial" w:cs="Arial"/>
          <w:b/>
          <w:sz w:val="24"/>
          <w:szCs w:val="24"/>
          <w:lang w:val="es-MX"/>
        </w:rPr>
        <w:t xml:space="preserve"> </w:t>
      </w:r>
      <w:r w:rsidR="00B031BB" w:rsidRPr="009B3699">
        <w:rPr>
          <w:rFonts w:ascii="Arial" w:hAnsi="Arial" w:cs="Arial"/>
          <w:bCs/>
          <w:sz w:val="24"/>
          <w:szCs w:val="24"/>
        </w:rPr>
        <w:t xml:space="preserve">La iniciativa en estudio, encuentra sustento normativo en lo dispuesto en los artículos </w:t>
      </w:r>
      <w:r w:rsidR="00931E8F" w:rsidRPr="00931E8F">
        <w:rPr>
          <w:rFonts w:ascii="Arial" w:hAnsi="Arial" w:cs="Arial"/>
          <w:bCs/>
          <w:sz w:val="24"/>
          <w:szCs w:val="24"/>
        </w:rPr>
        <w:t>35 fracción I</w:t>
      </w:r>
      <w:r w:rsidR="00B031BB" w:rsidRPr="00931E8F">
        <w:rPr>
          <w:rFonts w:ascii="Arial" w:hAnsi="Arial" w:cs="Arial"/>
          <w:bCs/>
          <w:sz w:val="24"/>
          <w:szCs w:val="24"/>
        </w:rPr>
        <w:t xml:space="preserve"> de la Constitución Política y 16 de</w:t>
      </w:r>
      <w:r w:rsidR="00B031BB" w:rsidRPr="009B3699">
        <w:rPr>
          <w:rFonts w:ascii="Arial" w:hAnsi="Arial" w:cs="Arial"/>
          <w:bCs/>
          <w:sz w:val="24"/>
          <w:szCs w:val="24"/>
        </w:rPr>
        <w:t xml:space="preserve"> la Ley de Gobierno del Poder Legislativo, ambas del Estado de Yucatán, toda vez que dichas disposiciones </w:t>
      </w:r>
      <w:r w:rsidR="00B031BB" w:rsidRPr="00931E8F">
        <w:rPr>
          <w:rFonts w:ascii="Arial" w:hAnsi="Arial" w:cs="Arial"/>
          <w:bCs/>
          <w:sz w:val="24"/>
          <w:szCs w:val="24"/>
        </w:rPr>
        <w:t>facultan a los diputados</w:t>
      </w:r>
      <w:r w:rsidR="00B031BB" w:rsidRPr="009B3699">
        <w:rPr>
          <w:rFonts w:ascii="Arial" w:hAnsi="Arial" w:cs="Arial"/>
          <w:bCs/>
          <w:sz w:val="24"/>
          <w:szCs w:val="24"/>
        </w:rPr>
        <w:t xml:space="preserve"> para iniciar leyes y decretos.</w:t>
      </w:r>
    </w:p>
    <w:p w:rsidR="00B031BB" w:rsidRPr="009B3699" w:rsidRDefault="00B031BB" w:rsidP="009B3699">
      <w:pPr>
        <w:spacing w:line="360" w:lineRule="auto"/>
        <w:ind w:firstLine="709"/>
        <w:jc w:val="both"/>
        <w:rPr>
          <w:rFonts w:ascii="Arial" w:hAnsi="Arial" w:cs="Arial"/>
          <w:sz w:val="24"/>
          <w:szCs w:val="24"/>
        </w:rPr>
      </w:pPr>
    </w:p>
    <w:p w:rsidR="00B031BB" w:rsidRPr="009B3699" w:rsidRDefault="00B031BB" w:rsidP="009B3699">
      <w:pPr>
        <w:spacing w:line="360" w:lineRule="auto"/>
        <w:ind w:firstLine="709"/>
        <w:jc w:val="both"/>
        <w:rPr>
          <w:rFonts w:ascii="Arial" w:hAnsi="Arial" w:cs="Arial"/>
          <w:sz w:val="24"/>
          <w:szCs w:val="24"/>
        </w:rPr>
      </w:pPr>
      <w:r w:rsidRPr="009B3699">
        <w:rPr>
          <w:rFonts w:ascii="Arial" w:hAnsi="Arial" w:cs="Arial"/>
          <w:sz w:val="24"/>
          <w:szCs w:val="24"/>
        </w:rPr>
        <w:t xml:space="preserve">Asimismo, de conformidad con el artículo </w:t>
      </w:r>
      <w:r w:rsidR="00AB6B29">
        <w:rPr>
          <w:rFonts w:ascii="Arial" w:hAnsi="Arial" w:cs="Arial"/>
          <w:sz w:val="24"/>
          <w:szCs w:val="24"/>
        </w:rPr>
        <w:t>43 fracción III inciso a</w:t>
      </w:r>
      <w:r w:rsidRPr="00931E8F">
        <w:rPr>
          <w:rFonts w:ascii="Arial" w:hAnsi="Arial" w:cs="Arial"/>
          <w:sz w:val="24"/>
          <w:szCs w:val="24"/>
        </w:rPr>
        <w:t>)</w:t>
      </w:r>
      <w:r w:rsidRPr="009B3699">
        <w:rPr>
          <w:rFonts w:ascii="Arial" w:hAnsi="Arial" w:cs="Arial"/>
          <w:sz w:val="24"/>
          <w:szCs w:val="24"/>
        </w:rPr>
        <w:t xml:space="preserve"> de la Ley de Gobierno del Poder Legislativo del Estado de Yucatán, esta Comisión Permanente de Justicia y Seguridad Pública, tiene facultad para conocer de los temas relacionados con </w:t>
      </w:r>
      <w:r w:rsidR="00AB6B29">
        <w:rPr>
          <w:rFonts w:ascii="Arial" w:hAnsi="Arial" w:cs="Arial"/>
          <w:sz w:val="24"/>
          <w:szCs w:val="24"/>
        </w:rPr>
        <w:t xml:space="preserve">reformas respecto a la procuración e impartición de justicia y la seguridad pública. </w:t>
      </w:r>
    </w:p>
    <w:p w:rsidR="007E7EDA" w:rsidRPr="009B3699" w:rsidRDefault="007E7EDA" w:rsidP="009B3699">
      <w:pPr>
        <w:spacing w:line="360" w:lineRule="auto"/>
        <w:ind w:firstLine="709"/>
        <w:jc w:val="both"/>
        <w:rPr>
          <w:rFonts w:ascii="Arial" w:hAnsi="Arial" w:cs="Arial"/>
          <w:sz w:val="24"/>
          <w:szCs w:val="24"/>
        </w:rPr>
      </w:pPr>
    </w:p>
    <w:p w:rsidR="00DE2BBC" w:rsidRDefault="001E337B" w:rsidP="009B3699">
      <w:pPr>
        <w:spacing w:line="360" w:lineRule="auto"/>
        <w:ind w:firstLine="709"/>
        <w:jc w:val="both"/>
        <w:rPr>
          <w:rFonts w:ascii="Arial" w:hAnsi="Arial" w:cs="Arial"/>
          <w:sz w:val="24"/>
          <w:szCs w:val="24"/>
        </w:rPr>
      </w:pPr>
      <w:r>
        <w:rPr>
          <w:rFonts w:ascii="Arial" w:hAnsi="Arial" w:cs="Arial"/>
          <w:b/>
          <w:sz w:val="24"/>
          <w:szCs w:val="24"/>
        </w:rPr>
        <w:t>SEGUNDA.</w:t>
      </w:r>
      <w:r w:rsidR="00CB17A4" w:rsidRPr="009B3699">
        <w:rPr>
          <w:rFonts w:ascii="Arial" w:hAnsi="Arial" w:cs="Arial"/>
          <w:b/>
          <w:sz w:val="24"/>
          <w:szCs w:val="24"/>
        </w:rPr>
        <w:t xml:space="preserve"> </w:t>
      </w:r>
      <w:r w:rsidR="00325DFB" w:rsidRPr="00DE2BBC">
        <w:rPr>
          <w:rFonts w:ascii="Arial" w:hAnsi="Arial" w:cs="Arial"/>
          <w:sz w:val="24"/>
          <w:szCs w:val="24"/>
        </w:rPr>
        <w:t xml:space="preserve">Hoy en día, adquirir instrumentos que se suponen exclusivos de </w:t>
      </w:r>
      <w:r w:rsidR="00325DFB">
        <w:rPr>
          <w:rFonts w:ascii="Arial" w:hAnsi="Arial" w:cs="Arial"/>
          <w:sz w:val="24"/>
          <w:szCs w:val="24"/>
        </w:rPr>
        <w:t xml:space="preserve">los cerrajeros </w:t>
      </w:r>
      <w:r w:rsidR="00325DFB" w:rsidRPr="00DE2BBC">
        <w:rPr>
          <w:rFonts w:ascii="Arial" w:hAnsi="Arial" w:cs="Arial"/>
          <w:sz w:val="24"/>
          <w:szCs w:val="24"/>
        </w:rPr>
        <w:t>está al alcance de cualquiera que tenga una conexión a Internet</w:t>
      </w:r>
      <w:r w:rsidR="00325DFB">
        <w:rPr>
          <w:rFonts w:ascii="Arial" w:hAnsi="Arial" w:cs="Arial"/>
          <w:sz w:val="24"/>
          <w:szCs w:val="24"/>
        </w:rPr>
        <w:t>.</w:t>
      </w:r>
      <w:r w:rsidR="00325DFB" w:rsidRPr="00DE2BBC">
        <w:rPr>
          <w:rFonts w:ascii="Arial" w:hAnsi="Arial" w:cs="Arial"/>
          <w:sz w:val="24"/>
          <w:szCs w:val="24"/>
        </w:rPr>
        <w:t xml:space="preserve"> </w:t>
      </w:r>
      <w:r w:rsidR="00DE2BBC" w:rsidRPr="00DE2BBC">
        <w:rPr>
          <w:rFonts w:ascii="Arial" w:hAnsi="Arial" w:cs="Arial"/>
          <w:sz w:val="24"/>
          <w:szCs w:val="24"/>
        </w:rPr>
        <w:t xml:space="preserve">Hacerse </w:t>
      </w:r>
      <w:r w:rsidR="00325DFB">
        <w:rPr>
          <w:rFonts w:ascii="Arial" w:hAnsi="Arial" w:cs="Arial"/>
          <w:sz w:val="24"/>
          <w:szCs w:val="24"/>
        </w:rPr>
        <w:t>con una herramienta de este gremio</w:t>
      </w:r>
      <w:r w:rsidR="00DE2BBC" w:rsidRPr="00DE2BBC">
        <w:rPr>
          <w:rFonts w:ascii="Arial" w:hAnsi="Arial" w:cs="Arial"/>
          <w:sz w:val="24"/>
          <w:szCs w:val="24"/>
        </w:rPr>
        <w:t xml:space="preserve"> para abrir -casi- cualquier puerta es tan sencillo como conectarse a la red y realizar una compra online. De esta facilidad se valen los ladrones de pisos, que cada vez emplean técnicas más expertas para abrir las puertas de las viviendas</w:t>
      </w:r>
      <w:r w:rsidR="00325DFB">
        <w:rPr>
          <w:rFonts w:ascii="Arial" w:hAnsi="Arial" w:cs="Arial"/>
          <w:sz w:val="24"/>
          <w:szCs w:val="24"/>
        </w:rPr>
        <w:t>.</w:t>
      </w:r>
    </w:p>
    <w:p w:rsidR="00DE2BBC" w:rsidRDefault="00DE2BBC" w:rsidP="009B3699">
      <w:pPr>
        <w:spacing w:line="360" w:lineRule="auto"/>
        <w:ind w:firstLine="709"/>
        <w:jc w:val="both"/>
        <w:rPr>
          <w:rFonts w:ascii="Arial" w:hAnsi="Arial" w:cs="Arial"/>
          <w:sz w:val="24"/>
          <w:szCs w:val="24"/>
        </w:rPr>
      </w:pPr>
    </w:p>
    <w:p w:rsidR="00DE2BBC" w:rsidRDefault="00DE2BBC" w:rsidP="009B3699">
      <w:pPr>
        <w:spacing w:line="360" w:lineRule="auto"/>
        <w:ind w:firstLine="709"/>
        <w:jc w:val="both"/>
        <w:rPr>
          <w:rFonts w:ascii="Arial" w:hAnsi="Arial" w:cs="Arial"/>
          <w:sz w:val="24"/>
          <w:szCs w:val="24"/>
        </w:rPr>
      </w:pPr>
      <w:r>
        <w:rPr>
          <w:rFonts w:ascii="Arial" w:hAnsi="Arial" w:cs="Arial"/>
          <w:sz w:val="24"/>
          <w:szCs w:val="24"/>
        </w:rPr>
        <w:t>Aunque no hay cifras comprobables al respecto</w:t>
      </w:r>
      <w:r w:rsidR="00EE7104">
        <w:rPr>
          <w:rFonts w:ascii="Arial" w:hAnsi="Arial" w:cs="Arial"/>
          <w:sz w:val="24"/>
          <w:szCs w:val="24"/>
        </w:rPr>
        <w:t>,</w:t>
      </w:r>
      <w:r>
        <w:rPr>
          <w:rFonts w:ascii="Arial" w:hAnsi="Arial" w:cs="Arial"/>
          <w:sz w:val="24"/>
          <w:szCs w:val="24"/>
        </w:rPr>
        <w:t xml:space="preserve"> es evidentemente que</w:t>
      </w:r>
      <w:r w:rsidRPr="00DE2BBC">
        <w:rPr>
          <w:rFonts w:ascii="Arial" w:hAnsi="Arial" w:cs="Arial"/>
          <w:sz w:val="24"/>
          <w:szCs w:val="24"/>
        </w:rPr>
        <w:t xml:space="preserve"> quien adquiere utensilios para abrir puertas sin ser cerrajero lo hace con</w:t>
      </w:r>
      <w:r>
        <w:rPr>
          <w:rFonts w:ascii="Arial" w:hAnsi="Arial" w:cs="Arial"/>
          <w:sz w:val="24"/>
          <w:szCs w:val="24"/>
        </w:rPr>
        <w:t xml:space="preserve"> la</w:t>
      </w:r>
      <w:r w:rsidRPr="00DE2BBC">
        <w:rPr>
          <w:rFonts w:ascii="Arial" w:hAnsi="Arial" w:cs="Arial"/>
          <w:sz w:val="24"/>
          <w:szCs w:val="24"/>
        </w:rPr>
        <w:t xml:space="preserve"> intención</w:t>
      </w:r>
      <w:r>
        <w:rPr>
          <w:rFonts w:ascii="Arial" w:hAnsi="Arial" w:cs="Arial"/>
          <w:sz w:val="24"/>
          <w:szCs w:val="24"/>
        </w:rPr>
        <w:t xml:space="preserve">, muchas veces, de delinquir. </w:t>
      </w:r>
    </w:p>
    <w:p w:rsidR="00DE2BBC" w:rsidRDefault="00DE2BBC" w:rsidP="009B3699">
      <w:pPr>
        <w:spacing w:line="360" w:lineRule="auto"/>
        <w:ind w:firstLine="709"/>
        <w:jc w:val="both"/>
        <w:rPr>
          <w:rFonts w:ascii="Arial" w:hAnsi="Arial" w:cs="Arial"/>
          <w:sz w:val="24"/>
          <w:szCs w:val="24"/>
        </w:rPr>
      </w:pPr>
    </w:p>
    <w:p w:rsidR="00EE7104" w:rsidRDefault="00EE7104" w:rsidP="009B3699">
      <w:pPr>
        <w:spacing w:line="360" w:lineRule="auto"/>
        <w:ind w:firstLine="709"/>
        <w:jc w:val="both"/>
        <w:rPr>
          <w:rFonts w:ascii="Arial" w:hAnsi="Arial" w:cs="Arial"/>
          <w:sz w:val="24"/>
          <w:szCs w:val="24"/>
        </w:rPr>
      </w:pPr>
      <w:r>
        <w:rPr>
          <w:rFonts w:ascii="Arial" w:hAnsi="Arial" w:cs="Arial"/>
          <w:sz w:val="24"/>
          <w:szCs w:val="24"/>
        </w:rPr>
        <w:t xml:space="preserve">Por otro lado, al mismo tiempo que </w:t>
      </w:r>
      <w:r w:rsidR="00DE2BBC" w:rsidRPr="00DE2BBC">
        <w:rPr>
          <w:rFonts w:ascii="Arial" w:hAnsi="Arial" w:cs="Arial"/>
          <w:sz w:val="24"/>
          <w:szCs w:val="24"/>
        </w:rPr>
        <w:t>ha crecido la simplicidad para adquirir herramientas como gan</w:t>
      </w:r>
      <w:r w:rsidR="00DE2BBC">
        <w:rPr>
          <w:rFonts w:ascii="Arial" w:hAnsi="Arial" w:cs="Arial"/>
          <w:sz w:val="24"/>
          <w:szCs w:val="24"/>
        </w:rPr>
        <w:t>zúas o extractores de bombillos</w:t>
      </w:r>
      <w:r w:rsidR="00DE2BBC" w:rsidRPr="00DE2BBC">
        <w:rPr>
          <w:rFonts w:ascii="Arial" w:hAnsi="Arial" w:cs="Arial"/>
          <w:sz w:val="24"/>
          <w:szCs w:val="24"/>
        </w:rPr>
        <w:t xml:space="preserve">, también ha aumentado el número de vídeos que explican cómo abrir puertas. </w:t>
      </w:r>
    </w:p>
    <w:p w:rsidR="00325DFB" w:rsidRDefault="00325DFB" w:rsidP="009B3699">
      <w:pPr>
        <w:spacing w:line="360" w:lineRule="auto"/>
        <w:ind w:firstLine="709"/>
        <w:jc w:val="both"/>
        <w:rPr>
          <w:rFonts w:ascii="Arial" w:hAnsi="Arial" w:cs="Arial"/>
          <w:sz w:val="24"/>
          <w:szCs w:val="24"/>
        </w:rPr>
      </w:pPr>
    </w:p>
    <w:p w:rsidR="00DE2BBC" w:rsidRDefault="00DE2BBC" w:rsidP="009B3699">
      <w:pPr>
        <w:spacing w:line="360" w:lineRule="auto"/>
        <w:ind w:firstLine="709"/>
        <w:jc w:val="both"/>
        <w:rPr>
          <w:rFonts w:ascii="Arial" w:hAnsi="Arial" w:cs="Arial"/>
          <w:sz w:val="24"/>
          <w:szCs w:val="24"/>
        </w:rPr>
      </w:pPr>
      <w:r w:rsidRPr="00DE2BBC">
        <w:rPr>
          <w:rFonts w:ascii="Arial" w:hAnsi="Arial" w:cs="Arial"/>
          <w:sz w:val="24"/>
          <w:szCs w:val="24"/>
        </w:rPr>
        <w:t>Son clases online que instruyen sobre sistemas como el bumping -técnica para</w:t>
      </w:r>
      <w:r>
        <w:rPr>
          <w:rFonts w:ascii="Arial" w:hAnsi="Arial" w:cs="Arial"/>
          <w:sz w:val="24"/>
          <w:szCs w:val="24"/>
        </w:rPr>
        <w:t xml:space="preserve"> abrir cerraduras sin forzarlas</w:t>
      </w:r>
      <w:r w:rsidRPr="00DE2BBC">
        <w:rPr>
          <w:rFonts w:ascii="Arial" w:hAnsi="Arial" w:cs="Arial"/>
          <w:sz w:val="24"/>
          <w:szCs w:val="24"/>
        </w:rPr>
        <w:t xml:space="preserve"> o el impresioning -que consiste en colocar varillas de aluminio deformable dentro de la cerradura para que queden impresas las marcas de la llave del propietario y posteriormente, con una llave maestra, poder abrir la puerta sin oposición alguna y sin dejar rastro-. </w:t>
      </w:r>
    </w:p>
    <w:p w:rsidR="00DE2BBC" w:rsidRDefault="00DE2BBC" w:rsidP="009B3699">
      <w:pPr>
        <w:spacing w:line="360" w:lineRule="auto"/>
        <w:ind w:firstLine="709"/>
        <w:jc w:val="both"/>
        <w:rPr>
          <w:rFonts w:ascii="Arial" w:hAnsi="Arial" w:cs="Arial"/>
          <w:sz w:val="24"/>
          <w:szCs w:val="24"/>
        </w:rPr>
      </w:pPr>
      <w:r w:rsidRPr="00DE2BBC">
        <w:rPr>
          <w:rFonts w:ascii="Arial" w:hAnsi="Arial" w:cs="Arial"/>
          <w:sz w:val="24"/>
          <w:szCs w:val="24"/>
        </w:rPr>
        <w:t>Asimismo, existen</w:t>
      </w:r>
      <w:r w:rsidR="00EE7104">
        <w:rPr>
          <w:rFonts w:ascii="Arial" w:hAnsi="Arial" w:cs="Arial"/>
          <w:sz w:val="24"/>
          <w:szCs w:val="24"/>
        </w:rPr>
        <w:t xml:space="preserve"> otros</w:t>
      </w:r>
      <w:r w:rsidRPr="00DE2BBC">
        <w:rPr>
          <w:rFonts w:ascii="Arial" w:hAnsi="Arial" w:cs="Arial"/>
          <w:sz w:val="24"/>
          <w:szCs w:val="24"/>
        </w:rPr>
        <w:t xml:space="preserve"> tutoriales para el aprendizaje del uso de la magic key, una especie de llave mágica que conociendo previamente el modelo de cilindro que se quiere atacar es capaz de </w:t>
      </w:r>
      <w:r w:rsidR="00EE7104">
        <w:rPr>
          <w:rFonts w:ascii="Arial" w:hAnsi="Arial" w:cs="Arial"/>
          <w:sz w:val="24"/>
          <w:szCs w:val="24"/>
        </w:rPr>
        <w:t>abrirlo en cuestión de segundos así como de otros instrumentos con capacidad para ser usados por la delincuencia en la entidad.</w:t>
      </w:r>
    </w:p>
    <w:p w:rsidR="00DE2BBC" w:rsidRDefault="00DE2BBC" w:rsidP="009B3699">
      <w:pPr>
        <w:spacing w:line="360" w:lineRule="auto"/>
        <w:ind w:firstLine="709"/>
        <w:jc w:val="both"/>
        <w:rPr>
          <w:rFonts w:ascii="Arial" w:hAnsi="Arial" w:cs="Arial"/>
          <w:sz w:val="24"/>
          <w:szCs w:val="24"/>
        </w:rPr>
      </w:pPr>
    </w:p>
    <w:p w:rsidR="00446198" w:rsidRDefault="00B4363B" w:rsidP="009B3699">
      <w:pPr>
        <w:spacing w:line="360" w:lineRule="auto"/>
        <w:ind w:firstLine="709"/>
        <w:jc w:val="both"/>
        <w:rPr>
          <w:rFonts w:ascii="Arial" w:hAnsi="Arial" w:cs="Arial"/>
          <w:sz w:val="24"/>
          <w:szCs w:val="24"/>
        </w:rPr>
      </w:pPr>
      <w:r>
        <w:rPr>
          <w:rFonts w:ascii="Arial" w:hAnsi="Arial" w:cs="Arial"/>
          <w:sz w:val="24"/>
          <w:szCs w:val="24"/>
        </w:rPr>
        <w:t>En ese sentido, d</w:t>
      </w:r>
      <w:r w:rsidR="00F863D4">
        <w:rPr>
          <w:rFonts w:ascii="Arial" w:hAnsi="Arial" w:cs="Arial"/>
          <w:sz w:val="24"/>
          <w:szCs w:val="24"/>
        </w:rPr>
        <w:t>e acuerdo con cifras del Secretariado Ejecutivo del Sistema Nacional de Seguridad P</w:t>
      </w:r>
      <w:r w:rsidR="000E3E0E">
        <w:rPr>
          <w:rFonts w:ascii="Arial" w:hAnsi="Arial" w:cs="Arial"/>
          <w:sz w:val="24"/>
          <w:szCs w:val="24"/>
        </w:rPr>
        <w:t>ública, durante el 2019</w:t>
      </w:r>
      <w:r w:rsidR="00F863D4">
        <w:rPr>
          <w:rFonts w:ascii="Arial" w:hAnsi="Arial" w:cs="Arial"/>
          <w:sz w:val="24"/>
          <w:szCs w:val="24"/>
        </w:rPr>
        <w:t xml:space="preserve"> </w:t>
      </w:r>
      <w:r w:rsidR="000E3E0E">
        <w:rPr>
          <w:rFonts w:ascii="Arial" w:hAnsi="Arial" w:cs="Arial"/>
          <w:sz w:val="24"/>
          <w:szCs w:val="24"/>
        </w:rPr>
        <w:t>la incidencia delictiva de los delitos contra el patrimonio</w:t>
      </w:r>
      <w:r w:rsidR="00EE7104">
        <w:rPr>
          <w:rFonts w:ascii="Arial" w:hAnsi="Arial" w:cs="Arial"/>
          <w:sz w:val="24"/>
          <w:szCs w:val="24"/>
        </w:rPr>
        <w:t xml:space="preserve"> en Yucatán</w:t>
      </w:r>
      <w:r w:rsidR="000E3E0E">
        <w:rPr>
          <w:rFonts w:ascii="Arial" w:hAnsi="Arial" w:cs="Arial"/>
          <w:sz w:val="24"/>
          <w:szCs w:val="24"/>
        </w:rPr>
        <w:t xml:space="preserve"> se sit</w:t>
      </w:r>
      <w:r w:rsidR="00EE7104">
        <w:rPr>
          <w:rFonts w:ascii="Arial" w:hAnsi="Arial" w:cs="Arial"/>
          <w:sz w:val="24"/>
          <w:szCs w:val="24"/>
        </w:rPr>
        <w:t>uó</w:t>
      </w:r>
      <w:r w:rsidR="000E3E0E">
        <w:rPr>
          <w:rFonts w:ascii="Arial" w:hAnsi="Arial" w:cs="Arial"/>
          <w:sz w:val="24"/>
          <w:szCs w:val="24"/>
        </w:rPr>
        <w:t xml:space="preserve"> en </w:t>
      </w:r>
      <w:r w:rsidR="00EE7104">
        <w:rPr>
          <w:rFonts w:ascii="Arial" w:hAnsi="Arial" w:cs="Arial"/>
          <w:sz w:val="24"/>
          <w:szCs w:val="24"/>
        </w:rPr>
        <w:t>6,307 asuntos; entre</w:t>
      </w:r>
      <w:r w:rsidR="000E3E0E">
        <w:rPr>
          <w:rFonts w:ascii="Arial" w:hAnsi="Arial" w:cs="Arial"/>
          <w:sz w:val="24"/>
          <w:szCs w:val="24"/>
        </w:rPr>
        <w:t xml:space="preserve"> los cuales </w:t>
      </w:r>
      <w:r w:rsidR="00EE7104">
        <w:rPr>
          <w:rFonts w:ascii="Arial" w:hAnsi="Arial" w:cs="Arial"/>
          <w:sz w:val="24"/>
          <w:szCs w:val="24"/>
        </w:rPr>
        <w:t>el robo acumuló 2,625 incidentes en todas sus variantes, siendo la principal modalidad, el robo a casa habitación</w:t>
      </w:r>
      <w:r w:rsidR="00325DFB">
        <w:rPr>
          <w:rFonts w:ascii="Arial" w:hAnsi="Arial" w:cs="Arial"/>
          <w:sz w:val="24"/>
          <w:szCs w:val="24"/>
        </w:rPr>
        <w:t xml:space="preserve"> sin violencia, con 1,631 casos oficiales, más una cifra similar o mayor que no llega a denunciarse por diversos factores.</w:t>
      </w:r>
      <w:r w:rsidR="00EE7104">
        <w:rPr>
          <w:rFonts w:ascii="Arial" w:hAnsi="Arial" w:cs="Arial"/>
          <w:sz w:val="24"/>
          <w:szCs w:val="24"/>
        </w:rPr>
        <w:t xml:space="preserve">  </w:t>
      </w:r>
    </w:p>
    <w:p w:rsidR="00446198" w:rsidRDefault="00446198" w:rsidP="009B3699">
      <w:pPr>
        <w:spacing w:line="360" w:lineRule="auto"/>
        <w:ind w:firstLine="709"/>
        <w:jc w:val="both"/>
        <w:rPr>
          <w:rFonts w:ascii="Arial" w:hAnsi="Arial" w:cs="Arial"/>
          <w:b/>
          <w:sz w:val="24"/>
          <w:szCs w:val="24"/>
        </w:rPr>
      </w:pPr>
    </w:p>
    <w:p w:rsidR="00B4363B" w:rsidRDefault="00B4363B" w:rsidP="00B4363B">
      <w:pPr>
        <w:spacing w:line="360" w:lineRule="auto"/>
        <w:jc w:val="both"/>
        <w:rPr>
          <w:rFonts w:ascii="Arial" w:hAnsi="Arial" w:cs="Arial"/>
          <w:sz w:val="24"/>
          <w:szCs w:val="24"/>
        </w:rPr>
      </w:pPr>
      <w:r>
        <w:rPr>
          <w:rFonts w:ascii="Arial" w:hAnsi="Arial" w:cs="Arial"/>
          <w:sz w:val="24"/>
          <w:szCs w:val="24"/>
        </w:rPr>
        <w:tab/>
        <w:t>Comparado con la cifra reportada para la misma modalidad de robo a casa habitación para el año de 2018, de 1395, se observa un</w:t>
      </w:r>
      <w:r w:rsidR="00325DFB">
        <w:rPr>
          <w:rFonts w:ascii="Arial" w:hAnsi="Arial" w:cs="Arial"/>
          <w:sz w:val="24"/>
          <w:szCs w:val="24"/>
        </w:rPr>
        <w:t>a tendencia en</w:t>
      </w:r>
      <w:r>
        <w:rPr>
          <w:rFonts w:ascii="Arial" w:hAnsi="Arial" w:cs="Arial"/>
          <w:sz w:val="24"/>
          <w:szCs w:val="24"/>
        </w:rPr>
        <w:t xml:space="preserve"> incremento del 16% en la incidencia delictiva para este tipo de robo.</w:t>
      </w:r>
    </w:p>
    <w:p w:rsidR="00B4363B" w:rsidRDefault="00B4363B" w:rsidP="00B4363B">
      <w:pPr>
        <w:spacing w:line="360" w:lineRule="auto"/>
        <w:jc w:val="both"/>
        <w:rPr>
          <w:rFonts w:ascii="Arial" w:hAnsi="Arial" w:cs="Arial"/>
          <w:sz w:val="24"/>
          <w:szCs w:val="24"/>
        </w:rPr>
      </w:pPr>
    </w:p>
    <w:p w:rsidR="00B4363B" w:rsidRDefault="00B4363B" w:rsidP="00B4363B">
      <w:pPr>
        <w:spacing w:line="360" w:lineRule="auto"/>
        <w:jc w:val="both"/>
        <w:rPr>
          <w:rFonts w:ascii="Arial" w:hAnsi="Arial" w:cs="Arial"/>
          <w:sz w:val="24"/>
          <w:szCs w:val="24"/>
        </w:rPr>
      </w:pPr>
      <w:r>
        <w:rPr>
          <w:rFonts w:ascii="Arial" w:hAnsi="Arial" w:cs="Arial"/>
          <w:sz w:val="24"/>
          <w:szCs w:val="24"/>
        </w:rPr>
        <w:tab/>
        <w:t>Esto, sumado a que, en los últimos 2 años, el robo de autos y motos se ha efectuado sin violencia en los 581 casos conocidos y ninguno registrado con el uso de violencia.</w:t>
      </w:r>
    </w:p>
    <w:p w:rsidR="00B4363B" w:rsidRDefault="00B4363B" w:rsidP="00B4363B">
      <w:pPr>
        <w:spacing w:line="360" w:lineRule="auto"/>
        <w:jc w:val="both"/>
        <w:rPr>
          <w:rFonts w:ascii="Arial" w:hAnsi="Arial" w:cs="Arial"/>
          <w:sz w:val="24"/>
          <w:szCs w:val="24"/>
        </w:rPr>
      </w:pPr>
    </w:p>
    <w:p w:rsidR="00B4363B" w:rsidRDefault="00325DFB" w:rsidP="00B4363B">
      <w:pPr>
        <w:spacing w:line="360" w:lineRule="auto"/>
        <w:jc w:val="both"/>
        <w:rPr>
          <w:rFonts w:ascii="Arial" w:hAnsi="Arial" w:cs="Arial"/>
          <w:sz w:val="24"/>
          <w:szCs w:val="24"/>
        </w:rPr>
      </w:pPr>
      <w:r>
        <w:rPr>
          <w:rFonts w:ascii="Arial" w:hAnsi="Arial" w:cs="Arial"/>
          <w:sz w:val="24"/>
          <w:szCs w:val="24"/>
        </w:rPr>
        <w:tab/>
        <w:t>Se</w:t>
      </w:r>
      <w:r w:rsidR="00B4363B">
        <w:rPr>
          <w:rFonts w:ascii="Arial" w:hAnsi="Arial" w:cs="Arial"/>
          <w:sz w:val="24"/>
          <w:szCs w:val="24"/>
        </w:rPr>
        <w:t xml:space="preserve"> evidencia claramente, que quienes se encuentran dispuestos a cometer </w:t>
      </w:r>
      <w:r w:rsidR="001F6B7E">
        <w:rPr>
          <w:rFonts w:ascii="Arial" w:hAnsi="Arial" w:cs="Arial"/>
          <w:sz w:val="24"/>
          <w:szCs w:val="24"/>
        </w:rPr>
        <w:t>ilícitos</w:t>
      </w:r>
      <w:r w:rsidR="00B4363B">
        <w:rPr>
          <w:rFonts w:ascii="Arial" w:hAnsi="Arial" w:cs="Arial"/>
          <w:sz w:val="24"/>
          <w:szCs w:val="24"/>
        </w:rPr>
        <w:t xml:space="preserve"> que implica la violación de cerraduras o mecanismos de acción por llave, lo hacen de modo sigiloso, y empleando muchas veces las herramientas propias de quienes ejercen la profesión de cerrajeros.</w:t>
      </w:r>
    </w:p>
    <w:p w:rsidR="00B4363B" w:rsidRPr="00B4363B" w:rsidRDefault="00B4363B" w:rsidP="00B4363B">
      <w:pPr>
        <w:spacing w:line="360" w:lineRule="auto"/>
        <w:jc w:val="both"/>
        <w:rPr>
          <w:rFonts w:ascii="Arial" w:hAnsi="Arial" w:cs="Arial"/>
          <w:sz w:val="24"/>
          <w:szCs w:val="24"/>
        </w:rPr>
      </w:pPr>
    </w:p>
    <w:p w:rsidR="008A5229" w:rsidRDefault="00446198" w:rsidP="009B3699">
      <w:pPr>
        <w:spacing w:line="360" w:lineRule="auto"/>
        <w:ind w:firstLine="709"/>
        <w:jc w:val="both"/>
        <w:rPr>
          <w:rFonts w:ascii="Arial" w:hAnsi="Arial" w:cs="Arial"/>
          <w:sz w:val="24"/>
          <w:szCs w:val="24"/>
          <w:shd w:val="clear" w:color="auto" w:fill="FFFFFF"/>
        </w:rPr>
      </w:pPr>
      <w:r w:rsidRPr="00777054">
        <w:rPr>
          <w:rFonts w:ascii="Arial" w:hAnsi="Arial" w:cs="Arial"/>
          <w:b/>
          <w:sz w:val="24"/>
          <w:szCs w:val="24"/>
          <w:shd w:val="clear" w:color="auto" w:fill="FFFFFF"/>
        </w:rPr>
        <w:t>TERCERA.</w:t>
      </w:r>
      <w:r>
        <w:rPr>
          <w:rFonts w:ascii="Arial" w:hAnsi="Arial" w:cs="Arial"/>
          <w:b/>
          <w:sz w:val="24"/>
          <w:szCs w:val="24"/>
          <w:shd w:val="clear" w:color="auto" w:fill="FFFFFF"/>
        </w:rPr>
        <w:t xml:space="preserve"> </w:t>
      </w:r>
      <w:r w:rsidR="008A5229">
        <w:rPr>
          <w:rFonts w:ascii="Arial" w:hAnsi="Arial" w:cs="Arial"/>
          <w:sz w:val="24"/>
          <w:szCs w:val="24"/>
          <w:shd w:val="clear" w:color="auto" w:fill="FFFFFF"/>
        </w:rPr>
        <w:t>Sin embargo dentro de este contexto es sumamente necesario la revisión del marco jurídico constitucional</w:t>
      </w:r>
      <w:r w:rsidR="00325DFB">
        <w:rPr>
          <w:rFonts w:ascii="Arial" w:hAnsi="Arial" w:cs="Arial"/>
          <w:sz w:val="24"/>
          <w:szCs w:val="24"/>
          <w:shd w:val="clear" w:color="auto" w:fill="FFFFFF"/>
        </w:rPr>
        <w:t xml:space="preserve"> que garantiza el libre ejercicio de las profesiones y oficios,</w:t>
      </w:r>
      <w:r w:rsidR="008A5229">
        <w:rPr>
          <w:rFonts w:ascii="Arial" w:hAnsi="Arial" w:cs="Arial"/>
          <w:sz w:val="24"/>
          <w:szCs w:val="24"/>
          <w:shd w:val="clear" w:color="auto" w:fill="FFFFFF"/>
        </w:rPr>
        <w:t xml:space="preserve"> que en su artículo </w:t>
      </w:r>
      <w:r w:rsidR="00A6666D">
        <w:rPr>
          <w:rFonts w:ascii="Arial" w:hAnsi="Arial" w:cs="Arial"/>
          <w:sz w:val="24"/>
          <w:szCs w:val="24"/>
          <w:shd w:val="clear" w:color="auto" w:fill="FFFFFF"/>
        </w:rPr>
        <w:t>5to dispone:</w:t>
      </w:r>
    </w:p>
    <w:p w:rsidR="00A6666D" w:rsidRPr="00A6666D" w:rsidRDefault="00A6666D" w:rsidP="009B3699">
      <w:pPr>
        <w:spacing w:line="360" w:lineRule="auto"/>
        <w:ind w:firstLine="709"/>
        <w:jc w:val="both"/>
        <w:rPr>
          <w:rFonts w:ascii="Arial" w:hAnsi="Arial" w:cs="Arial"/>
          <w:i/>
          <w:sz w:val="24"/>
          <w:szCs w:val="24"/>
          <w:shd w:val="clear" w:color="auto" w:fill="FFFFFF"/>
        </w:rPr>
      </w:pPr>
    </w:p>
    <w:p w:rsidR="00A6666D" w:rsidRPr="00A6666D" w:rsidRDefault="00A6666D" w:rsidP="00A6666D">
      <w:pPr>
        <w:spacing w:line="360" w:lineRule="auto"/>
        <w:ind w:firstLine="709"/>
        <w:jc w:val="both"/>
        <w:rPr>
          <w:rFonts w:ascii="Arial" w:hAnsi="Arial" w:cs="Arial"/>
          <w:i/>
          <w:sz w:val="24"/>
          <w:szCs w:val="24"/>
          <w:shd w:val="clear" w:color="auto" w:fill="FFFFFF"/>
          <w:lang w:val="es-MX"/>
        </w:rPr>
      </w:pPr>
      <w:r w:rsidRPr="00A6666D">
        <w:rPr>
          <w:rFonts w:ascii="Arial" w:hAnsi="Arial" w:cs="Arial"/>
          <w:i/>
          <w:sz w:val="24"/>
          <w:szCs w:val="24"/>
          <w:shd w:val="clear" w:color="auto" w:fill="FFFFFF"/>
        </w:rPr>
        <w:t>“</w:t>
      </w:r>
      <w:r w:rsidRPr="00A6666D">
        <w:rPr>
          <w:rFonts w:ascii="Arial" w:hAnsi="Arial" w:cs="Arial"/>
          <w:i/>
          <w:sz w:val="24"/>
          <w:szCs w:val="24"/>
          <w:shd w:val="clear" w:color="auto" w:fill="FFFFFF"/>
          <w:lang w:val="es-MX"/>
        </w:rPr>
        <w:t xml:space="preserve">A ninguna persona podrá impedirse que se dedique a la profesión, industria, comercio o trabajo que le acomode, siendo lícitos. </w:t>
      </w:r>
    </w:p>
    <w:p w:rsidR="00A6666D" w:rsidRPr="00A6666D" w:rsidRDefault="00A6666D" w:rsidP="00A6666D">
      <w:pPr>
        <w:spacing w:line="360" w:lineRule="auto"/>
        <w:ind w:firstLine="709"/>
        <w:jc w:val="both"/>
        <w:rPr>
          <w:rFonts w:ascii="Arial" w:hAnsi="Arial" w:cs="Arial"/>
          <w:i/>
          <w:sz w:val="24"/>
          <w:szCs w:val="24"/>
          <w:shd w:val="clear" w:color="auto" w:fill="FFFFFF"/>
          <w:lang w:val="es-MX"/>
        </w:rPr>
      </w:pPr>
    </w:p>
    <w:p w:rsidR="00A6666D" w:rsidRPr="00A6666D" w:rsidRDefault="00A6666D" w:rsidP="00A6666D">
      <w:pPr>
        <w:spacing w:line="360" w:lineRule="auto"/>
        <w:ind w:firstLine="709"/>
        <w:jc w:val="both"/>
        <w:rPr>
          <w:rFonts w:ascii="Arial" w:hAnsi="Arial" w:cs="Arial"/>
          <w:i/>
          <w:sz w:val="24"/>
          <w:szCs w:val="24"/>
          <w:shd w:val="clear" w:color="auto" w:fill="FFFFFF"/>
          <w:lang w:val="es-MX"/>
        </w:rPr>
      </w:pPr>
      <w:r w:rsidRPr="00A6666D">
        <w:rPr>
          <w:rFonts w:ascii="Arial" w:hAnsi="Arial" w:cs="Arial"/>
          <w:i/>
          <w:sz w:val="24"/>
          <w:szCs w:val="24"/>
          <w:shd w:val="clear" w:color="auto" w:fill="FFFFFF"/>
          <w:lang w:val="es-MX"/>
        </w:rPr>
        <w:t>El ejercicio de esta libertad sólo podrá vedarse por determinación judicial, cuando se ataquen los derechos de tercero, o por resolución gubernativa, dictada en los términos que marque la ley, cuando se ofendan los derechos de la sociedad…”</w:t>
      </w:r>
    </w:p>
    <w:p w:rsidR="008A5229" w:rsidRDefault="008A5229" w:rsidP="009B3699">
      <w:pPr>
        <w:spacing w:line="360" w:lineRule="auto"/>
        <w:ind w:firstLine="709"/>
        <w:jc w:val="both"/>
        <w:rPr>
          <w:rFonts w:ascii="Arial" w:hAnsi="Arial" w:cs="Arial"/>
          <w:b/>
          <w:sz w:val="24"/>
          <w:szCs w:val="24"/>
          <w:shd w:val="clear" w:color="auto" w:fill="FFFFFF"/>
        </w:rPr>
      </w:pPr>
    </w:p>
    <w:p w:rsidR="00325DFB" w:rsidRDefault="008A5229" w:rsidP="008A5229">
      <w:pPr>
        <w:spacing w:line="360" w:lineRule="auto"/>
        <w:ind w:firstLine="709"/>
        <w:jc w:val="both"/>
        <w:rPr>
          <w:rFonts w:ascii="Arial" w:hAnsi="Arial" w:cs="Arial"/>
          <w:sz w:val="24"/>
          <w:szCs w:val="24"/>
          <w:shd w:val="clear" w:color="auto" w:fill="FFFFFF"/>
        </w:rPr>
      </w:pPr>
      <w:r w:rsidRPr="008A5229">
        <w:rPr>
          <w:rFonts w:ascii="Arial" w:hAnsi="Arial" w:cs="Arial"/>
          <w:sz w:val="24"/>
          <w:szCs w:val="24"/>
          <w:shd w:val="clear" w:color="auto" w:fill="FFFFFF"/>
        </w:rPr>
        <w:t>Tales libertades gozaban ya de un reconocimiento internacional en cuanto la Declaración Universal de los Derechos Humanos, aprobada por la Asamblea General de la ONU el 10 de diciembre de 1948, reconoce en su art. 23.</w:t>
      </w:r>
      <w:r w:rsidR="00325DFB">
        <w:rPr>
          <w:rFonts w:ascii="Arial" w:hAnsi="Arial" w:cs="Arial"/>
          <w:sz w:val="24"/>
          <w:szCs w:val="24"/>
          <w:shd w:val="clear" w:color="auto" w:fill="FFFFFF"/>
        </w:rPr>
        <w:t xml:space="preserve">1 el derecho de toda persona a </w:t>
      </w:r>
      <w:r w:rsidR="00325DFB" w:rsidRPr="00325DFB">
        <w:rPr>
          <w:rFonts w:ascii="Arial" w:hAnsi="Arial" w:cs="Arial"/>
          <w:i/>
          <w:sz w:val="24"/>
          <w:szCs w:val="24"/>
          <w:shd w:val="clear" w:color="auto" w:fill="FFFFFF"/>
        </w:rPr>
        <w:t>“</w:t>
      </w:r>
      <w:r w:rsidRPr="00325DFB">
        <w:rPr>
          <w:rFonts w:ascii="Arial" w:hAnsi="Arial" w:cs="Arial"/>
          <w:i/>
          <w:sz w:val="24"/>
          <w:szCs w:val="24"/>
          <w:shd w:val="clear" w:color="auto" w:fill="FFFFFF"/>
        </w:rPr>
        <w:t xml:space="preserve">la libre </w:t>
      </w:r>
      <w:r w:rsidR="00325DFB" w:rsidRPr="00325DFB">
        <w:rPr>
          <w:rFonts w:ascii="Arial" w:hAnsi="Arial" w:cs="Arial"/>
          <w:i/>
          <w:sz w:val="24"/>
          <w:szCs w:val="24"/>
          <w:shd w:val="clear" w:color="auto" w:fill="FFFFFF"/>
        </w:rPr>
        <w:t>elección de su trabajo”</w:t>
      </w:r>
      <w:r w:rsidR="00325DFB">
        <w:rPr>
          <w:rFonts w:ascii="Arial" w:hAnsi="Arial" w:cs="Arial"/>
          <w:sz w:val="24"/>
          <w:szCs w:val="24"/>
          <w:shd w:val="clear" w:color="auto" w:fill="FFFFFF"/>
        </w:rPr>
        <w:t>.</w:t>
      </w:r>
      <w:r w:rsidRPr="008A5229">
        <w:rPr>
          <w:rFonts w:ascii="Arial" w:hAnsi="Arial" w:cs="Arial"/>
          <w:sz w:val="24"/>
          <w:szCs w:val="24"/>
          <w:shd w:val="clear" w:color="auto" w:fill="FFFFFF"/>
        </w:rPr>
        <w:t xml:space="preserve"> </w:t>
      </w:r>
    </w:p>
    <w:p w:rsidR="00325DFB" w:rsidRDefault="00325DFB" w:rsidP="008A5229">
      <w:pPr>
        <w:spacing w:line="360" w:lineRule="auto"/>
        <w:ind w:firstLine="709"/>
        <w:jc w:val="both"/>
        <w:rPr>
          <w:rFonts w:ascii="Arial" w:hAnsi="Arial" w:cs="Arial"/>
          <w:sz w:val="24"/>
          <w:szCs w:val="24"/>
          <w:shd w:val="clear" w:color="auto" w:fill="FFFFFF"/>
        </w:rPr>
      </w:pPr>
    </w:p>
    <w:p w:rsidR="008A5229" w:rsidRPr="008A5229" w:rsidRDefault="008A5229" w:rsidP="008A5229">
      <w:pPr>
        <w:spacing w:line="360" w:lineRule="auto"/>
        <w:ind w:firstLine="709"/>
        <w:jc w:val="both"/>
        <w:rPr>
          <w:rFonts w:ascii="Arial" w:hAnsi="Arial" w:cs="Arial"/>
          <w:sz w:val="24"/>
          <w:szCs w:val="24"/>
          <w:shd w:val="clear" w:color="auto" w:fill="FFFFFF"/>
        </w:rPr>
      </w:pPr>
      <w:r w:rsidRPr="008A5229">
        <w:rPr>
          <w:rFonts w:ascii="Arial" w:hAnsi="Arial" w:cs="Arial"/>
          <w:sz w:val="24"/>
          <w:szCs w:val="24"/>
          <w:shd w:val="clear" w:color="auto" w:fill="FFFFFF"/>
        </w:rPr>
        <w:t xml:space="preserve">Igualmente, el art. 6.1. del Pacto Internacional de derechos económicos, sociales y culturales de 18 de diciembre de 1966 consagra el derecho a trabajar que comprende </w:t>
      </w:r>
      <w:r w:rsidRPr="00325DFB">
        <w:rPr>
          <w:rFonts w:ascii="Arial" w:hAnsi="Arial" w:cs="Arial"/>
          <w:i/>
          <w:sz w:val="24"/>
          <w:szCs w:val="24"/>
          <w:shd w:val="clear" w:color="auto" w:fill="FFFFFF"/>
        </w:rPr>
        <w:t>'el derecho de toda persona a tener la oportunidad de ganarse la vida mediante un trabajo libremente escogido o aceptado'</w:t>
      </w:r>
      <w:r w:rsidRPr="008A5229">
        <w:rPr>
          <w:rFonts w:ascii="Arial" w:hAnsi="Arial" w:cs="Arial"/>
          <w:sz w:val="24"/>
          <w:szCs w:val="24"/>
          <w:shd w:val="clear" w:color="auto" w:fill="FFFFFF"/>
        </w:rPr>
        <w:t xml:space="preserve">, disponiéndose en el art. 4 que los derechos garantizados únicamente pueden someterse a </w:t>
      </w:r>
      <w:r w:rsidRPr="00325DFB">
        <w:rPr>
          <w:rFonts w:ascii="Arial" w:hAnsi="Arial" w:cs="Arial"/>
          <w:i/>
          <w:sz w:val="24"/>
          <w:szCs w:val="24"/>
          <w:shd w:val="clear" w:color="auto" w:fill="FFFFFF"/>
        </w:rPr>
        <w:t>'limitaciones determinadas por Ley, solo en la medida compatible con la naturaleza de esos derechos y con el exclusivo objeto de promover el bienestar general en una sociedad democrática'</w:t>
      </w:r>
      <w:r w:rsidRPr="008A5229">
        <w:rPr>
          <w:rFonts w:ascii="Arial" w:hAnsi="Arial" w:cs="Arial"/>
          <w:sz w:val="24"/>
          <w:szCs w:val="24"/>
          <w:shd w:val="clear" w:color="auto" w:fill="FFFFFF"/>
        </w:rPr>
        <w:t>.</w:t>
      </w:r>
    </w:p>
    <w:p w:rsidR="008A5229" w:rsidRDefault="008A5229" w:rsidP="009B3699">
      <w:pPr>
        <w:spacing w:line="360" w:lineRule="auto"/>
        <w:ind w:firstLine="709"/>
        <w:jc w:val="both"/>
        <w:rPr>
          <w:rFonts w:ascii="Arial" w:hAnsi="Arial" w:cs="Arial"/>
          <w:b/>
          <w:sz w:val="24"/>
          <w:szCs w:val="24"/>
          <w:shd w:val="clear" w:color="auto" w:fill="FFFFFF"/>
        </w:rPr>
      </w:pPr>
    </w:p>
    <w:p w:rsidR="00A6666D" w:rsidRDefault="00A6666D" w:rsidP="009B3699">
      <w:pPr>
        <w:spacing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En ese tenor, el Estado de Yucatán ha sido mu</w:t>
      </w:r>
      <w:r w:rsidR="00325DFB">
        <w:rPr>
          <w:rFonts w:ascii="Arial" w:hAnsi="Arial" w:cs="Arial"/>
          <w:sz w:val="24"/>
          <w:szCs w:val="24"/>
          <w:shd w:val="clear" w:color="auto" w:fill="FFFFFF"/>
        </w:rPr>
        <w:t>chas veces pionero en el análisis de propuestas normativas que complementen el marco jurídico necesario que ha</w:t>
      </w:r>
      <w:r>
        <w:rPr>
          <w:rFonts w:ascii="Arial" w:hAnsi="Arial" w:cs="Arial"/>
          <w:sz w:val="24"/>
          <w:szCs w:val="24"/>
          <w:shd w:val="clear" w:color="auto" w:fill="FFFFFF"/>
        </w:rPr>
        <w:t xml:space="preserve"> permitido mantener un estado de paz y bienestar para la sociedad yucateca. </w:t>
      </w:r>
    </w:p>
    <w:p w:rsidR="00A6666D" w:rsidRDefault="00A6666D" w:rsidP="009B3699">
      <w:pPr>
        <w:spacing w:line="360" w:lineRule="auto"/>
        <w:ind w:firstLine="709"/>
        <w:jc w:val="both"/>
        <w:rPr>
          <w:rFonts w:ascii="Arial" w:hAnsi="Arial" w:cs="Arial"/>
          <w:sz w:val="24"/>
          <w:szCs w:val="24"/>
          <w:shd w:val="clear" w:color="auto" w:fill="FFFFFF"/>
        </w:rPr>
      </w:pPr>
    </w:p>
    <w:p w:rsidR="00397C04" w:rsidRPr="002C30D2" w:rsidRDefault="00397C04" w:rsidP="009B3699">
      <w:pPr>
        <w:spacing w:line="360" w:lineRule="auto"/>
        <w:ind w:firstLine="709"/>
        <w:jc w:val="both"/>
        <w:rPr>
          <w:rFonts w:ascii="Arial" w:hAnsi="Arial" w:cs="Arial"/>
          <w:sz w:val="24"/>
          <w:szCs w:val="24"/>
        </w:rPr>
      </w:pPr>
    </w:p>
    <w:p w:rsidR="00E01FE8" w:rsidRDefault="00446198" w:rsidP="00E01FE8">
      <w:pPr>
        <w:spacing w:line="360" w:lineRule="auto"/>
        <w:ind w:firstLine="709"/>
        <w:jc w:val="both"/>
        <w:rPr>
          <w:rFonts w:ascii="Arial" w:hAnsi="Arial" w:cs="Arial"/>
          <w:sz w:val="24"/>
          <w:szCs w:val="24"/>
          <w:shd w:val="clear" w:color="auto" w:fill="FFFFFF"/>
        </w:rPr>
      </w:pPr>
      <w:r w:rsidRPr="00446198">
        <w:rPr>
          <w:rFonts w:ascii="Arial" w:hAnsi="Arial" w:cs="Arial"/>
          <w:b/>
          <w:sz w:val="24"/>
          <w:szCs w:val="24"/>
          <w:shd w:val="clear" w:color="auto" w:fill="FFFFFF"/>
        </w:rPr>
        <w:t>CUARTA.</w:t>
      </w:r>
      <w:r w:rsidR="009D1BB8">
        <w:rPr>
          <w:rFonts w:ascii="Arial" w:hAnsi="Arial" w:cs="Arial"/>
          <w:b/>
          <w:sz w:val="24"/>
          <w:szCs w:val="24"/>
          <w:shd w:val="clear" w:color="auto" w:fill="FFFFFF"/>
        </w:rPr>
        <w:t xml:space="preserve"> </w:t>
      </w:r>
      <w:r w:rsidR="00854209" w:rsidRPr="00777054">
        <w:rPr>
          <w:rFonts w:ascii="Arial" w:hAnsi="Arial" w:cs="Arial"/>
          <w:b/>
          <w:sz w:val="24"/>
          <w:szCs w:val="24"/>
          <w:shd w:val="clear" w:color="auto" w:fill="FFFFFF"/>
        </w:rPr>
        <w:t xml:space="preserve"> </w:t>
      </w:r>
      <w:r w:rsidR="000E29F3">
        <w:rPr>
          <w:rFonts w:ascii="Arial" w:hAnsi="Arial" w:cs="Arial"/>
          <w:sz w:val="24"/>
          <w:szCs w:val="24"/>
          <w:shd w:val="clear" w:color="auto" w:fill="FFFFFF"/>
        </w:rPr>
        <w:t xml:space="preserve">En ese orden de ideas la </w:t>
      </w:r>
      <w:r w:rsidR="00E01FE8" w:rsidRPr="00E01FE8">
        <w:rPr>
          <w:rFonts w:ascii="Arial" w:hAnsi="Arial" w:cs="Arial"/>
          <w:sz w:val="24"/>
          <w:szCs w:val="24"/>
          <w:shd w:val="clear" w:color="auto" w:fill="FFFFFF"/>
        </w:rPr>
        <w:t xml:space="preserve">iniciativa con Proyecto de Decreto por el que se adicionan diversas disposiciones al Código de la Administración Pública y el Código Penal del Estado de Yucatán, suscrita por las Diputadas </w:t>
      </w:r>
      <w:r w:rsidR="00B6680A">
        <w:rPr>
          <w:rFonts w:ascii="Arial" w:hAnsi="Arial" w:cs="Arial"/>
          <w:sz w:val="24"/>
          <w:szCs w:val="24"/>
          <w:shd w:val="clear" w:color="auto" w:fill="FFFFFF"/>
        </w:rPr>
        <w:t xml:space="preserve">María de los </w:t>
      </w:r>
      <w:r w:rsidR="00E01FE8" w:rsidRPr="00E01FE8">
        <w:rPr>
          <w:rFonts w:ascii="Arial" w:hAnsi="Arial" w:cs="Arial"/>
          <w:sz w:val="24"/>
          <w:szCs w:val="24"/>
          <w:shd w:val="clear" w:color="auto" w:fill="FFFFFF"/>
        </w:rPr>
        <w:t>Milagros Romero Bastarrachea y Silvia</w:t>
      </w:r>
      <w:r w:rsidR="00B6680A">
        <w:rPr>
          <w:rFonts w:ascii="Arial" w:hAnsi="Arial" w:cs="Arial"/>
          <w:sz w:val="24"/>
          <w:szCs w:val="24"/>
          <w:shd w:val="clear" w:color="auto" w:fill="FFFFFF"/>
        </w:rPr>
        <w:t xml:space="preserve"> América</w:t>
      </w:r>
      <w:r w:rsidR="00E01FE8" w:rsidRPr="00E01FE8">
        <w:rPr>
          <w:rFonts w:ascii="Arial" w:hAnsi="Arial" w:cs="Arial"/>
          <w:sz w:val="24"/>
          <w:szCs w:val="24"/>
          <w:shd w:val="clear" w:color="auto" w:fill="FFFFFF"/>
        </w:rPr>
        <w:t xml:space="preserve"> López Escoffié, Diputadas integrantes de la Fracción Legislativa de Movimiento Ciudadano, de la LXII Legislatura de este Congreso</w:t>
      </w:r>
      <w:r w:rsidR="00BB2837">
        <w:rPr>
          <w:rFonts w:ascii="Arial" w:hAnsi="Arial" w:cs="Arial"/>
          <w:sz w:val="24"/>
          <w:szCs w:val="24"/>
          <w:shd w:val="clear" w:color="auto" w:fill="FFFFFF"/>
        </w:rPr>
        <w:t xml:space="preserve"> propone una serie de</w:t>
      </w:r>
      <w:r w:rsidR="00E01FE8">
        <w:rPr>
          <w:rFonts w:ascii="Arial" w:hAnsi="Arial" w:cs="Arial"/>
          <w:sz w:val="24"/>
          <w:szCs w:val="24"/>
          <w:shd w:val="clear" w:color="auto" w:fill="FFFFFF"/>
        </w:rPr>
        <w:t xml:space="preserve"> reformas que a continuación se describen:</w:t>
      </w:r>
    </w:p>
    <w:p w:rsidR="00E01FE8" w:rsidRDefault="00E01FE8" w:rsidP="00E01FE8">
      <w:pPr>
        <w:spacing w:line="360" w:lineRule="auto"/>
        <w:ind w:firstLine="709"/>
        <w:jc w:val="both"/>
        <w:rPr>
          <w:rFonts w:ascii="Arial" w:hAnsi="Arial" w:cs="Arial"/>
          <w:sz w:val="24"/>
          <w:szCs w:val="24"/>
          <w:shd w:val="clear" w:color="auto" w:fill="FFFFFF"/>
        </w:rPr>
      </w:pPr>
    </w:p>
    <w:p w:rsidR="00E01FE8" w:rsidRDefault="00E01FE8" w:rsidP="00E01FE8">
      <w:pPr>
        <w:pStyle w:val="Prrafodelista"/>
        <w:numPr>
          <w:ilvl w:val="0"/>
          <w:numId w:val="34"/>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Q</w:t>
      </w:r>
      <w:r w:rsidRPr="00E01FE8">
        <w:rPr>
          <w:rFonts w:ascii="Arial" w:hAnsi="Arial" w:cs="Arial"/>
          <w:sz w:val="24"/>
          <w:szCs w:val="24"/>
          <w:shd w:val="clear" w:color="auto" w:fill="FFFFFF"/>
        </w:rPr>
        <w:t>ue la Secretaría d</w:t>
      </w:r>
      <w:r w:rsidR="00325DFB">
        <w:rPr>
          <w:rFonts w:ascii="Arial" w:hAnsi="Arial" w:cs="Arial"/>
          <w:sz w:val="24"/>
          <w:szCs w:val="24"/>
          <w:shd w:val="clear" w:color="auto" w:fill="FFFFFF"/>
        </w:rPr>
        <w:t>e Fomento Económico y Trabajo, d</w:t>
      </w:r>
      <w:r w:rsidRPr="00E01FE8">
        <w:rPr>
          <w:rFonts w:ascii="Arial" w:hAnsi="Arial" w:cs="Arial"/>
          <w:sz w:val="24"/>
          <w:szCs w:val="24"/>
          <w:shd w:val="clear" w:color="auto" w:fill="FFFFFF"/>
        </w:rPr>
        <w:t xml:space="preserve">iseñe e instrumente los servicios de Cerrajería en el Estado, Creando para ello un Registro Único de Prestadores de Servicios de Cerrajería en coordinación con la </w:t>
      </w:r>
      <w:r>
        <w:rPr>
          <w:rFonts w:ascii="Arial" w:hAnsi="Arial" w:cs="Arial"/>
          <w:sz w:val="24"/>
          <w:szCs w:val="24"/>
          <w:shd w:val="clear" w:color="auto" w:fill="FFFFFF"/>
        </w:rPr>
        <w:t>Secretaria de Seguridad Pública, e</w:t>
      </w:r>
      <w:r w:rsidRPr="00E01FE8">
        <w:rPr>
          <w:rFonts w:ascii="Arial" w:hAnsi="Arial" w:cs="Arial"/>
          <w:sz w:val="24"/>
          <w:szCs w:val="24"/>
          <w:shd w:val="clear" w:color="auto" w:fill="FFFFFF"/>
        </w:rPr>
        <w:t>sto con el fin de poner un mayor orden y rastreo de quienes se dedican a la profesión de cerrajeros</w:t>
      </w:r>
      <w:r>
        <w:rPr>
          <w:rFonts w:ascii="Arial" w:hAnsi="Arial" w:cs="Arial"/>
          <w:sz w:val="24"/>
          <w:szCs w:val="24"/>
          <w:shd w:val="clear" w:color="auto" w:fill="FFFFFF"/>
        </w:rPr>
        <w:t>;</w:t>
      </w:r>
    </w:p>
    <w:p w:rsidR="001F6B7E" w:rsidRPr="00E01FE8" w:rsidRDefault="001F6B7E" w:rsidP="001F6B7E">
      <w:pPr>
        <w:pStyle w:val="Prrafodelista"/>
        <w:spacing w:line="360" w:lineRule="auto"/>
        <w:ind w:left="1069"/>
        <w:jc w:val="both"/>
        <w:rPr>
          <w:rFonts w:ascii="Arial" w:hAnsi="Arial" w:cs="Arial"/>
          <w:sz w:val="24"/>
          <w:szCs w:val="24"/>
          <w:shd w:val="clear" w:color="auto" w:fill="FFFFFF"/>
        </w:rPr>
      </w:pPr>
    </w:p>
    <w:p w:rsidR="00E01FE8" w:rsidRPr="00325DFB" w:rsidRDefault="00E01FE8" w:rsidP="00E01FE8">
      <w:pPr>
        <w:pStyle w:val="Prrafodelista"/>
        <w:numPr>
          <w:ilvl w:val="0"/>
          <w:numId w:val="34"/>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lang w:val="es-MX"/>
        </w:rPr>
        <w:t xml:space="preserve">Que </w:t>
      </w:r>
      <w:r w:rsidRPr="00E01FE8">
        <w:rPr>
          <w:rFonts w:ascii="Arial" w:hAnsi="Arial" w:cs="Arial"/>
          <w:sz w:val="24"/>
          <w:szCs w:val="24"/>
          <w:shd w:val="clear" w:color="auto" w:fill="FFFFFF"/>
          <w:lang w:val="es-MX"/>
        </w:rPr>
        <w:t>la Secret</w:t>
      </w:r>
      <w:r>
        <w:rPr>
          <w:rFonts w:ascii="Arial" w:hAnsi="Arial" w:cs="Arial"/>
          <w:sz w:val="24"/>
          <w:szCs w:val="24"/>
          <w:shd w:val="clear" w:color="auto" w:fill="FFFFFF"/>
          <w:lang w:val="es-MX"/>
        </w:rPr>
        <w:t>aría de Seguridad Pública tenga</w:t>
      </w:r>
      <w:r w:rsidRPr="00E01FE8">
        <w:rPr>
          <w:rFonts w:ascii="Arial" w:hAnsi="Arial" w:cs="Arial"/>
          <w:sz w:val="24"/>
          <w:szCs w:val="24"/>
          <w:shd w:val="clear" w:color="auto" w:fill="FFFFFF"/>
          <w:lang w:val="es-MX"/>
        </w:rPr>
        <w:t xml:space="preserve"> a su cargo la creación y operación de un Registro de Monitoreo de la Actividad Profesional de Cerrajeros</w:t>
      </w:r>
      <w:r>
        <w:rPr>
          <w:rFonts w:ascii="Arial" w:hAnsi="Arial" w:cs="Arial"/>
          <w:sz w:val="24"/>
          <w:szCs w:val="24"/>
          <w:shd w:val="clear" w:color="auto" w:fill="FFFFFF"/>
          <w:lang w:val="es-MX"/>
        </w:rPr>
        <w:t>, en la</w:t>
      </w:r>
      <w:r w:rsidRPr="00E01FE8">
        <w:rPr>
          <w:rFonts w:ascii="Arial" w:hAnsi="Arial" w:cs="Arial"/>
          <w:sz w:val="24"/>
          <w:szCs w:val="24"/>
          <w:shd w:val="clear" w:color="auto" w:fill="FFFFFF"/>
          <w:lang w:val="es-MX"/>
        </w:rPr>
        <w:t xml:space="preserve"> cual</w:t>
      </w:r>
      <w:r>
        <w:rPr>
          <w:rFonts w:ascii="Arial" w:hAnsi="Arial" w:cs="Arial"/>
          <w:sz w:val="24"/>
          <w:szCs w:val="24"/>
          <w:shd w:val="clear" w:color="auto" w:fill="FFFFFF"/>
          <w:lang w:val="es-MX"/>
        </w:rPr>
        <w:t>,</w:t>
      </w:r>
      <w:r w:rsidRPr="00E01FE8">
        <w:rPr>
          <w:rFonts w:ascii="Arial" w:hAnsi="Arial" w:cs="Arial"/>
          <w:sz w:val="24"/>
          <w:szCs w:val="24"/>
          <w:shd w:val="clear" w:color="auto" w:fill="FFFFFF"/>
          <w:lang w:val="es-MX"/>
        </w:rPr>
        <w:t xml:space="preserve"> deberán notificar el tipo de apertura realizado, la vivienda y/o matrícula del vehículo donde se ha efectuado el servicio, el propietario de la vivienda o el vehículo con identificación oficial vigente, la fecha y hora en que se ha realizado dicho servicio</w:t>
      </w:r>
      <w:r>
        <w:rPr>
          <w:rFonts w:ascii="Arial" w:hAnsi="Arial" w:cs="Arial"/>
          <w:sz w:val="24"/>
          <w:szCs w:val="24"/>
          <w:shd w:val="clear" w:color="auto" w:fill="FFFFFF"/>
          <w:lang w:val="es-MX"/>
        </w:rPr>
        <w:t>.</w:t>
      </w:r>
    </w:p>
    <w:p w:rsidR="00325DFB" w:rsidRPr="00E01FE8" w:rsidRDefault="00325DFB" w:rsidP="00325DFB">
      <w:pPr>
        <w:pStyle w:val="Prrafodelista"/>
        <w:spacing w:line="360" w:lineRule="auto"/>
        <w:ind w:left="1069"/>
        <w:jc w:val="both"/>
        <w:rPr>
          <w:rFonts w:ascii="Arial" w:hAnsi="Arial" w:cs="Arial"/>
          <w:sz w:val="24"/>
          <w:szCs w:val="24"/>
          <w:shd w:val="clear" w:color="auto" w:fill="FFFFFF"/>
        </w:rPr>
      </w:pPr>
    </w:p>
    <w:p w:rsidR="00E01FE8" w:rsidRPr="00325DFB" w:rsidRDefault="00325DFB" w:rsidP="00E01FE8">
      <w:pPr>
        <w:pStyle w:val="Prrafodelista"/>
        <w:numPr>
          <w:ilvl w:val="0"/>
          <w:numId w:val="34"/>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lang w:val="es-MX"/>
        </w:rPr>
        <w:t>L</w:t>
      </w:r>
      <w:r w:rsidR="00E01FE8" w:rsidRPr="00E01FE8">
        <w:rPr>
          <w:rFonts w:ascii="Arial" w:hAnsi="Arial" w:cs="Arial"/>
          <w:sz w:val="24"/>
          <w:szCs w:val="24"/>
          <w:shd w:val="clear" w:color="auto" w:fill="FFFFFF"/>
          <w:lang w:val="es-MX"/>
        </w:rPr>
        <w:t>a creación de un CAPÍTULO VIII BIS en el Código Penal del Estado de Yucatán denominado “Portación ilegal de Instrumentos Destinados para la Profesión de Cerrajero” en la cual consideramos sea castigado al  que porte o posea, sin un fin lícito ganzúas, chorlas, llaves maestras o limadas o cualquier otro instrumento u objeto físico, scanner o cualquier otro dispositivo electrónico, destinado para abrir, bloquear, inhibir o forzar cerraduras o dispositivos de seguridad, con excepción de los que cuenten con el Registro Único de Prestadores de Servicios de Cerrajería</w:t>
      </w:r>
      <w:r w:rsidR="00E01FE8">
        <w:rPr>
          <w:rFonts w:ascii="Arial" w:hAnsi="Arial" w:cs="Arial"/>
          <w:sz w:val="24"/>
          <w:szCs w:val="24"/>
          <w:shd w:val="clear" w:color="auto" w:fill="FFFFFF"/>
          <w:lang w:val="es-MX"/>
        </w:rPr>
        <w:t>.</w:t>
      </w:r>
    </w:p>
    <w:p w:rsidR="00325DFB" w:rsidRPr="00325DFB" w:rsidRDefault="00325DFB" w:rsidP="00325DFB">
      <w:pPr>
        <w:spacing w:line="360" w:lineRule="auto"/>
        <w:jc w:val="both"/>
        <w:rPr>
          <w:rFonts w:ascii="Arial" w:hAnsi="Arial" w:cs="Arial"/>
          <w:sz w:val="24"/>
          <w:szCs w:val="24"/>
          <w:shd w:val="clear" w:color="auto" w:fill="FFFFFF"/>
        </w:rPr>
      </w:pPr>
    </w:p>
    <w:p w:rsidR="00BB2837" w:rsidRPr="00E01FE8" w:rsidRDefault="00BB2837" w:rsidP="00BB2837">
      <w:pPr>
        <w:pStyle w:val="Prrafodelista"/>
        <w:numPr>
          <w:ilvl w:val="0"/>
          <w:numId w:val="34"/>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Q</w:t>
      </w:r>
      <w:r w:rsidRPr="00BB2837">
        <w:rPr>
          <w:rFonts w:ascii="Arial" w:hAnsi="Arial" w:cs="Arial"/>
          <w:sz w:val="24"/>
          <w:szCs w:val="24"/>
          <w:shd w:val="clear" w:color="auto" w:fill="FFFFFF"/>
        </w:rPr>
        <w:t>ue todo Cerrajero</w:t>
      </w:r>
      <w:r>
        <w:rPr>
          <w:rFonts w:ascii="Arial" w:hAnsi="Arial" w:cs="Arial"/>
          <w:sz w:val="24"/>
          <w:szCs w:val="24"/>
          <w:shd w:val="clear" w:color="auto" w:fill="FFFFFF"/>
        </w:rPr>
        <w:t xml:space="preserve"> tenga la obligación que al presentar su servicio dé</w:t>
      </w:r>
      <w:r w:rsidRPr="00BB2837">
        <w:rPr>
          <w:rFonts w:ascii="Arial" w:hAnsi="Arial" w:cs="Arial"/>
          <w:sz w:val="24"/>
          <w:szCs w:val="24"/>
          <w:shd w:val="clear" w:color="auto" w:fill="FFFFFF"/>
        </w:rPr>
        <w:t xml:space="preserve"> aviso a la autoridad competente de cualquier indicio de un posible hecho delictivo.</w:t>
      </w:r>
    </w:p>
    <w:p w:rsidR="00E01FE8" w:rsidRDefault="00E01FE8" w:rsidP="00E01FE8">
      <w:pPr>
        <w:spacing w:line="360" w:lineRule="auto"/>
        <w:jc w:val="both"/>
        <w:rPr>
          <w:rFonts w:ascii="Arial" w:hAnsi="Arial" w:cs="Arial"/>
          <w:sz w:val="24"/>
          <w:szCs w:val="24"/>
          <w:shd w:val="clear" w:color="auto" w:fill="FFFFFF"/>
        </w:rPr>
      </w:pPr>
    </w:p>
    <w:p w:rsidR="00E01FE8" w:rsidRPr="00E01FE8" w:rsidRDefault="00E01FE8" w:rsidP="007F27E0">
      <w:pPr>
        <w:spacing w:line="360" w:lineRule="auto"/>
        <w:ind w:firstLine="709"/>
        <w:jc w:val="both"/>
        <w:rPr>
          <w:rFonts w:ascii="Arial" w:hAnsi="Arial" w:cs="Arial"/>
          <w:sz w:val="24"/>
          <w:szCs w:val="24"/>
          <w:shd w:val="clear" w:color="auto" w:fill="FFFFFF"/>
          <w:lang w:val="es-MX"/>
        </w:rPr>
      </w:pPr>
      <w:r>
        <w:rPr>
          <w:rFonts w:ascii="Arial" w:hAnsi="Arial" w:cs="Arial"/>
          <w:sz w:val="24"/>
          <w:szCs w:val="24"/>
          <w:shd w:val="clear" w:color="auto" w:fill="FFFFFF"/>
        </w:rPr>
        <w:t xml:space="preserve">Cabe señalar que las sanciones propuestas a imponer para el </w:t>
      </w:r>
      <w:r w:rsidR="00BB2837">
        <w:rPr>
          <w:rFonts w:ascii="Arial" w:hAnsi="Arial" w:cs="Arial"/>
          <w:sz w:val="24"/>
          <w:szCs w:val="24"/>
          <w:shd w:val="clear" w:color="auto" w:fill="FFFFFF"/>
        </w:rPr>
        <w:t>tipo penal presentado en el inciso c), sería</w:t>
      </w:r>
      <w:r>
        <w:rPr>
          <w:rFonts w:ascii="Arial" w:hAnsi="Arial" w:cs="Arial"/>
          <w:sz w:val="24"/>
          <w:szCs w:val="24"/>
          <w:shd w:val="clear" w:color="auto" w:fill="FFFFFF"/>
        </w:rPr>
        <w:t xml:space="preserve"> de </w:t>
      </w:r>
      <w:r w:rsidRPr="00E01FE8">
        <w:rPr>
          <w:rFonts w:ascii="Arial" w:hAnsi="Arial" w:cs="Arial"/>
          <w:sz w:val="24"/>
          <w:szCs w:val="24"/>
          <w:shd w:val="clear" w:color="auto" w:fill="FFFFFF"/>
          <w:lang w:val="es-MX"/>
        </w:rPr>
        <w:t>una pena de prisión de uno a cinco años y hasta una multa de 500 UMAS y se le decomisará el objeto o instrumento.</w:t>
      </w:r>
    </w:p>
    <w:p w:rsidR="00E01FE8" w:rsidRDefault="00E01FE8" w:rsidP="00E01FE8">
      <w:pPr>
        <w:spacing w:line="360" w:lineRule="auto"/>
        <w:jc w:val="both"/>
        <w:rPr>
          <w:rFonts w:ascii="Arial" w:hAnsi="Arial" w:cs="Arial"/>
          <w:sz w:val="24"/>
          <w:szCs w:val="24"/>
          <w:shd w:val="clear" w:color="auto" w:fill="FFFFFF"/>
        </w:rPr>
      </w:pPr>
    </w:p>
    <w:p w:rsidR="00E01FE8" w:rsidRDefault="00E01FE8" w:rsidP="00E01FE8">
      <w:pPr>
        <w:spacing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Para mayor comprensión se presente un cuadro comparativo que materializa la propuesta presentada:</w:t>
      </w:r>
    </w:p>
    <w:p w:rsidR="00E01FE8" w:rsidRDefault="00E01FE8" w:rsidP="00E01FE8">
      <w:pPr>
        <w:spacing w:line="360" w:lineRule="auto"/>
        <w:ind w:firstLine="709"/>
        <w:jc w:val="both"/>
        <w:rPr>
          <w:rFonts w:ascii="Arial" w:hAnsi="Arial" w:cs="Arial"/>
          <w:sz w:val="24"/>
          <w:szCs w:val="24"/>
          <w:shd w:val="clear" w:color="auto" w:fill="FFFFFF"/>
        </w:rPr>
      </w:pPr>
    </w:p>
    <w:tbl>
      <w:tblPr>
        <w:tblStyle w:val="Tablaconcuadrcula"/>
        <w:tblW w:w="0" w:type="auto"/>
        <w:tblLook w:val="04A0" w:firstRow="1" w:lastRow="0" w:firstColumn="1" w:lastColumn="0" w:noHBand="0" w:noVBand="1"/>
      </w:tblPr>
      <w:tblGrid>
        <w:gridCol w:w="4058"/>
        <w:gridCol w:w="4204"/>
      </w:tblGrid>
      <w:tr w:rsidR="00E01FE8" w:rsidTr="009860C8">
        <w:tc>
          <w:tcPr>
            <w:tcW w:w="12994" w:type="dxa"/>
            <w:gridSpan w:val="2"/>
          </w:tcPr>
          <w:p w:rsidR="00E01FE8" w:rsidRPr="00AF271C" w:rsidRDefault="00E01FE8" w:rsidP="009860C8">
            <w:pPr>
              <w:jc w:val="center"/>
              <w:rPr>
                <w:b/>
                <w:sz w:val="24"/>
              </w:rPr>
            </w:pPr>
            <w:r w:rsidRPr="00110AFD">
              <w:rPr>
                <w:b/>
                <w:sz w:val="24"/>
              </w:rPr>
              <w:t>Cuadro Comparativo:</w:t>
            </w:r>
            <w:r w:rsidRPr="009E3A5D">
              <w:rPr>
                <w:rFonts w:ascii="Century Gothic" w:hAnsi="Century Gothic"/>
                <w:b/>
                <w:sz w:val="24"/>
              </w:rPr>
              <w:t xml:space="preserve"> </w:t>
            </w:r>
            <w:r w:rsidRPr="007D5B6A">
              <w:rPr>
                <w:b/>
                <w:sz w:val="24"/>
              </w:rPr>
              <w:t>Iniciativa con Proyecto de Decreto por el que se adicionan diversas disposiciones al Código de la Administración Pública y el Código Penal del Estado de Yucatán.</w:t>
            </w:r>
          </w:p>
        </w:tc>
      </w:tr>
      <w:tr w:rsidR="00E01FE8" w:rsidTr="009860C8">
        <w:tc>
          <w:tcPr>
            <w:tcW w:w="6497" w:type="dxa"/>
          </w:tcPr>
          <w:p w:rsidR="00E01FE8" w:rsidRPr="00110AFD" w:rsidRDefault="00E01FE8" w:rsidP="009860C8">
            <w:pPr>
              <w:jc w:val="center"/>
              <w:rPr>
                <w:b/>
                <w:sz w:val="24"/>
              </w:rPr>
            </w:pPr>
            <w:r>
              <w:rPr>
                <w:b/>
                <w:sz w:val="24"/>
              </w:rPr>
              <w:t>Código de Administración Pública del Estado de Yucatán</w:t>
            </w:r>
          </w:p>
        </w:tc>
        <w:tc>
          <w:tcPr>
            <w:tcW w:w="6497" w:type="dxa"/>
          </w:tcPr>
          <w:p w:rsidR="00E01FE8" w:rsidRPr="00110AFD" w:rsidRDefault="00E01FE8" w:rsidP="009860C8">
            <w:pPr>
              <w:jc w:val="center"/>
              <w:rPr>
                <w:b/>
                <w:sz w:val="24"/>
              </w:rPr>
            </w:pPr>
            <w:r>
              <w:rPr>
                <w:b/>
                <w:sz w:val="24"/>
              </w:rPr>
              <w:t>Propuesta de la Iniciativa</w:t>
            </w:r>
          </w:p>
        </w:tc>
      </w:tr>
      <w:tr w:rsidR="00E01FE8" w:rsidTr="009860C8">
        <w:tc>
          <w:tcPr>
            <w:tcW w:w="6497" w:type="dxa"/>
          </w:tcPr>
          <w:p w:rsidR="00E01FE8" w:rsidRDefault="00E01FE8" w:rsidP="009860C8">
            <w:pPr>
              <w:jc w:val="center"/>
              <w:rPr>
                <w:b/>
                <w:sz w:val="24"/>
              </w:rPr>
            </w:pPr>
            <w:r>
              <w:rPr>
                <w:b/>
                <w:sz w:val="24"/>
              </w:rPr>
              <w:t>Capítulo XI</w:t>
            </w:r>
          </w:p>
          <w:p w:rsidR="00E01FE8" w:rsidRDefault="00E01FE8" w:rsidP="009860C8">
            <w:pPr>
              <w:jc w:val="center"/>
              <w:rPr>
                <w:b/>
                <w:sz w:val="24"/>
              </w:rPr>
            </w:pPr>
            <w:r>
              <w:rPr>
                <w:b/>
                <w:sz w:val="24"/>
              </w:rPr>
              <w:t>De la Secretaría de Seguridad Pública</w:t>
            </w:r>
          </w:p>
          <w:p w:rsidR="00E01FE8" w:rsidRDefault="00E01FE8" w:rsidP="009860C8">
            <w:pPr>
              <w:jc w:val="both"/>
              <w:rPr>
                <w:sz w:val="24"/>
              </w:rPr>
            </w:pPr>
            <w:r>
              <w:rPr>
                <w:b/>
                <w:sz w:val="24"/>
              </w:rPr>
              <w:t xml:space="preserve">Artículo 40.- </w:t>
            </w:r>
            <w:r>
              <w:rPr>
                <w:sz w:val="24"/>
              </w:rPr>
              <w:t>A la Secretaría de Seguridad Pública le corresponde el despacho de los siguientes asuntos:</w:t>
            </w:r>
          </w:p>
          <w:p w:rsidR="00E01FE8" w:rsidRDefault="00E01FE8" w:rsidP="009860C8">
            <w:pPr>
              <w:jc w:val="both"/>
              <w:rPr>
                <w:sz w:val="24"/>
              </w:rPr>
            </w:pPr>
          </w:p>
          <w:p w:rsidR="00E01FE8" w:rsidRPr="007D5B6A" w:rsidRDefault="00E01FE8" w:rsidP="009860C8">
            <w:pPr>
              <w:jc w:val="both"/>
              <w:rPr>
                <w:sz w:val="24"/>
              </w:rPr>
            </w:pPr>
            <w:r>
              <w:rPr>
                <w:sz w:val="24"/>
              </w:rPr>
              <w:t>I.- a XX. …</w:t>
            </w:r>
          </w:p>
        </w:tc>
        <w:tc>
          <w:tcPr>
            <w:tcW w:w="6497" w:type="dxa"/>
          </w:tcPr>
          <w:p w:rsidR="00E01FE8" w:rsidRDefault="00E01FE8" w:rsidP="009860C8">
            <w:pPr>
              <w:jc w:val="center"/>
              <w:rPr>
                <w:b/>
                <w:sz w:val="24"/>
              </w:rPr>
            </w:pPr>
            <w:r>
              <w:rPr>
                <w:b/>
                <w:sz w:val="24"/>
              </w:rPr>
              <w:t>Capítulo XI</w:t>
            </w:r>
          </w:p>
          <w:p w:rsidR="00E01FE8" w:rsidRDefault="00E01FE8" w:rsidP="009860C8">
            <w:pPr>
              <w:jc w:val="center"/>
              <w:rPr>
                <w:b/>
                <w:sz w:val="24"/>
              </w:rPr>
            </w:pPr>
            <w:r>
              <w:rPr>
                <w:b/>
                <w:sz w:val="24"/>
              </w:rPr>
              <w:t>De la Secretaría de Seguridad Pública</w:t>
            </w:r>
          </w:p>
          <w:p w:rsidR="00E01FE8" w:rsidRDefault="00E01FE8" w:rsidP="009860C8">
            <w:pPr>
              <w:jc w:val="both"/>
              <w:rPr>
                <w:sz w:val="24"/>
              </w:rPr>
            </w:pPr>
            <w:r>
              <w:rPr>
                <w:b/>
                <w:sz w:val="24"/>
              </w:rPr>
              <w:t xml:space="preserve">Artículo 40.- </w:t>
            </w:r>
            <w:r>
              <w:rPr>
                <w:sz w:val="24"/>
              </w:rPr>
              <w:t>A la Secretaría de Seguridad Pública le corresponde el despacho de los siguientes asuntos:</w:t>
            </w:r>
          </w:p>
          <w:p w:rsidR="00E01FE8" w:rsidRDefault="00E01FE8" w:rsidP="009860C8">
            <w:pPr>
              <w:jc w:val="both"/>
              <w:rPr>
                <w:sz w:val="24"/>
              </w:rPr>
            </w:pPr>
          </w:p>
          <w:p w:rsidR="00E01FE8" w:rsidRDefault="00E01FE8" w:rsidP="009860C8">
            <w:pPr>
              <w:rPr>
                <w:sz w:val="24"/>
              </w:rPr>
            </w:pPr>
            <w:r>
              <w:rPr>
                <w:sz w:val="24"/>
              </w:rPr>
              <w:t>I.- a XX. …</w:t>
            </w:r>
          </w:p>
          <w:p w:rsidR="00E01FE8" w:rsidRDefault="00E01FE8" w:rsidP="009860C8">
            <w:pPr>
              <w:rPr>
                <w:sz w:val="24"/>
              </w:rPr>
            </w:pPr>
          </w:p>
          <w:p w:rsidR="00E01FE8" w:rsidRPr="007D5B6A" w:rsidRDefault="00E01FE8" w:rsidP="009860C8">
            <w:pPr>
              <w:jc w:val="both"/>
              <w:rPr>
                <w:b/>
                <w:sz w:val="24"/>
              </w:rPr>
            </w:pPr>
            <w:r w:rsidRPr="007D5B6A">
              <w:rPr>
                <w:b/>
                <w:sz w:val="24"/>
              </w:rPr>
              <w:t>XXI.- Coordinarse con la Secretaría de Fomento Económico y Trabajo para el establecimiento de normas, sistemas y procedimientos para el cumplimiento eficaz del Servicio de Cerrajería en el Estado; y</w:t>
            </w:r>
          </w:p>
          <w:p w:rsidR="00E01FE8" w:rsidRDefault="00E01FE8" w:rsidP="009860C8">
            <w:pPr>
              <w:rPr>
                <w:b/>
                <w:sz w:val="24"/>
              </w:rPr>
            </w:pPr>
          </w:p>
          <w:p w:rsidR="00E01FE8" w:rsidRPr="007D5B6A" w:rsidRDefault="00E01FE8" w:rsidP="009860C8">
            <w:pPr>
              <w:jc w:val="both"/>
              <w:rPr>
                <w:b/>
                <w:sz w:val="24"/>
              </w:rPr>
            </w:pPr>
            <w:r w:rsidRPr="007D5B6A">
              <w:rPr>
                <w:b/>
                <w:sz w:val="24"/>
              </w:rPr>
              <w:t>XXII.- Crear, operar y mantener actualizado el Registro de Monitoreo de la Actividad Profesional de Cerrajeros en el cual deberán notificar el tipo de apertura realizado, la vivienda y/o matrícula del vehículo donde se ha efectuado el servicio, el propietario de la vivienda o el vehículo el cual deberá contar con una identificación oficial vigente, la fecha y la hora en se ha realizado dicho servicio.</w:t>
            </w:r>
          </w:p>
        </w:tc>
      </w:tr>
      <w:tr w:rsidR="00E01FE8" w:rsidTr="009860C8">
        <w:tc>
          <w:tcPr>
            <w:tcW w:w="6497" w:type="dxa"/>
          </w:tcPr>
          <w:p w:rsidR="00E01FE8" w:rsidRDefault="00E01FE8" w:rsidP="009860C8">
            <w:pPr>
              <w:jc w:val="center"/>
              <w:rPr>
                <w:rFonts w:cstheme="minorHAnsi"/>
                <w:b/>
                <w:sz w:val="24"/>
                <w:szCs w:val="24"/>
              </w:rPr>
            </w:pPr>
            <w:r w:rsidRPr="00477DB2">
              <w:rPr>
                <w:rFonts w:cstheme="minorHAnsi"/>
                <w:b/>
                <w:sz w:val="24"/>
                <w:szCs w:val="24"/>
              </w:rPr>
              <w:t>CAPÍTULO XIII</w:t>
            </w:r>
          </w:p>
          <w:p w:rsidR="00E01FE8" w:rsidRPr="00477DB2" w:rsidRDefault="00E01FE8" w:rsidP="009860C8">
            <w:pPr>
              <w:jc w:val="center"/>
              <w:rPr>
                <w:rFonts w:cstheme="minorHAnsi"/>
                <w:b/>
                <w:sz w:val="24"/>
                <w:szCs w:val="24"/>
              </w:rPr>
            </w:pPr>
            <w:r w:rsidRPr="00477DB2">
              <w:rPr>
                <w:rFonts w:cstheme="minorHAnsi"/>
                <w:b/>
                <w:sz w:val="24"/>
                <w:szCs w:val="24"/>
              </w:rPr>
              <w:t>De la Secretaría de Fomento Económico y Trabajo</w:t>
            </w:r>
          </w:p>
          <w:p w:rsidR="00E01FE8" w:rsidRDefault="00E01FE8" w:rsidP="009860C8">
            <w:pPr>
              <w:jc w:val="both"/>
              <w:rPr>
                <w:rFonts w:cstheme="minorHAnsi"/>
                <w:b/>
                <w:sz w:val="24"/>
                <w:szCs w:val="24"/>
              </w:rPr>
            </w:pPr>
          </w:p>
          <w:p w:rsidR="00E01FE8" w:rsidRPr="00477DB2" w:rsidRDefault="00E01FE8" w:rsidP="009860C8">
            <w:pPr>
              <w:jc w:val="both"/>
              <w:rPr>
                <w:rFonts w:cstheme="minorHAnsi"/>
                <w:sz w:val="24"/>
                <w:szCs w:val="24"/>
              </w:rPr>
            </w:pPr>
            <w:r w:rsidRPr="00477DB2">
              <w:rPr>
                <w:rFonts w:cstheme="minorHAnsi"/>
                <w:b/>
                <w:sz w:val="24"/>
                <w:szCs w:val="24"/>
              </w:rPr>
              <w:t xml:space="preserve">Artículo 42. </w:t>
            </w:r>
            <w:r w:rsidRPr="00477DB2">
              <w:rPr>
                <w:rFonts w:cstheme="minorHAnsi"/>
                <w:sz w:val="24"/>
                <w:szCs w:val="24"/>
              </w:rPr>
              <w:t>A la Secretaría de Fomento Económico y Trabajo le corresponde el despacho de los siguientes asuntos:</w:t>
            </w:r>
          </w:p>
          <w:p w:rsidR="00E01FE8" w:rsidRPr="00477DB2" w:rsidRDefault="00E01FE8" w:rsidP="009860C8">
            <w:pPr>
              <w:jc w:val="both"/>
              <w:rPr>
                <w:rFonts w:cstheme="minorHAnsi"/>
                <w:sz w:val="24"/>
                <w:szCs w:val="24"/>
              </w:rPr>
            </w:pPr>
          </w:p>
          <w:p w:rsidR="00E01FE8" w:rsidRPr="00146678" w:rsidRDefault="00E01FE8" w:rsidP="009860C8">
            <w:pPr>
              <w:jc w:val="both"/>
              <w:rPr>
                <w:rFonts w:cstheme="minorHAnsi"/>
                <w:b/>
                <w:sz w:val="24"/>
                <w:szCs w:val="24"/>
              </w:rPr>
            </w:pPr>
            <w:r w:rsidRPr="00146678">
              <w:rPr>
                <w:rFonts w:cstheme="minorHAnsi"/>
                <w:b/>
                <w:sz w:val="24"/>
                <w:szCs w:val="24"/>
              </w:rPr>
              <w:t>I. al XXX</w:t>
            </w:r>
            <w:r>
              <w:rPr>
                <w:rFonts w:cstheme="minorHAnsi"/>
                <w:b/>
                <w:sz w:val="24"/>
                <w:szCs w:val="24"/>
              </w:rPr>
              <w:t>IX</w:t>
            </w:r>
            <w:r w:rsidRPr="00146678">
              <w:rPr>
                <w:rFonts w:cstheme="minorHAnsi"/>
                <w:b/>
                <w:sz w:val="24"/>
                <w:szCs w:val="24"/>
              </w:rPr>
              <w:t>. …</w:t>
            </w:r>
          </w:p>
          <w:p w:rsidR="00E01FE8" w:rsidRDefault="00E01FE8" w:rsidP="009860C8">
            <w:pPr>
              <w:jc w:val="center"/>
              <w:rPr>
                <w:b/>
                <w:sz w:val="24"/>
              </w:rPr>
            </w:pPr>
          </w:p>
        </w:tc>
        <w:tc>
          <w:tcPr>
            <w:tcW w:w="6497" w:type="dxa"/>
          </w:tcPr>
          <w:p w:rsidR="00E01FE8" w:rsidRPr="00477DB2" w:rsidRDefault="00E01FE8" w:rsidP="009860C8">
            <w:pPr>
              <w:jc w:val="center"/>
              <w:rPr>
                <w:rFonts w:cstheme="minorHAnsi"/>
                <w:b/>
                <w:sz w:val="24"/>
                <w:szCs w:val="24"/>
              </w:rPr>
            </w:pPr>
            <w:r w:rsidRPr="00477DB2">
              <w:rPr>
                <w:rFonts w:cstheme="minorHAnsi"/>
                <w:b/>
                <w:sz w:val="24"/>
                <w:szCs w:val="24"/>
              </w:rPr>
              <w:t>CAPÍTULO XIII</w:t>
            </w:r>
          </w:p>
          <w:p w:rsidR="00E01FE8" w:rsidRPr="00477DB2" w:rsidRDefault="00E01FE8" w:rsidP="009860C8">
            <w:pPr>
              <w:jc w:val="center"/>
              <w:rPr>
                <w:rFonts w:cstheme="minorHAnsi"/>
                <w:b/>
                <w:sz w:val="24"/>
                <w:szCs w:val="24"/>
              </w:rPr>
            </w:pPr>
            <w:r w:rsidRPr="00477DB2">
              <w:rPr>
                <w:rFonts w:cstheme="minorHAnsi"/>
                <w:b/>
                <w:sz w:val="24"/>
                <w:szCs w:val="24"/>
              </w:rPr>
              <w:t>De la Secretaría de Fomento Económico y Trabajo</w:t>
            </w:r>
          </w:p>
          <w:p w:rsidR="00E01FE8" w:rsidRDefault="00E01FE8" w:rsidP="009860C8">
            <w:pPr>
              <w:jc w:val="both"/>
              <w:rPr>
                <w:rFonts w:cstheme="minorHAnsi"/>
                <w:b/>
                <w:sz w:val="24"/>
                <w:szCs w:val="24"/>
              </w:rPr>
            </w:pPr>
          </w:p>
          <w:p w:rsidR="00E01FE8" w:rsidRPr="00477DB2" w:rsidRDefault="00E01FE8" w:rsidP="009860C8">
            <w:pPr>
              <w:jc w:val="both"/>
              <w:rPr>
                <w:rFonts w:cstheme="minorHAnsi"/>
                <w:sz w:val="24"/>
                <w:szCs w:val="24"/>
              </w:rPr>
            </w:pPr>
            <w:r w:rsidRPr="00477DB2">
              <w:rPr>
                <w:rFonts w:cstheme="minorHAnsi"/>
                <w:b/>
                <w:sz w:val="24"/>
                <w:szCs w:val="24"/>
              </w:rPr>
              <w:t xml:space="preserve">Artículo 42. </w:t>
            </w:r>
            <w:r w:rsidRPr="00477DB2">
              <w:rPr>
                <w:rFonts w:cstheme="minorHAnsi"/>
                <w:sz w:val="24"/>
                <w:szCs w:val="24"/>
              </w:rPr>
              <w:t>A la Secretaría de Fomento Económico y Trabajo le corresponde el despacho de los siguientes asuntos:</w:t>
            </w:r>
          </w:p>
          <w:p w:rsidR="00E01FE8" w:rsidRPr="00477DB2" w:rsidRDefault="00E01FE8" w:rsidP="009860C8">
            <w:pPr>
              <w:jc w:val="both"/>
              <w:rPr>
                <w:rFonts w:cstheme="minorHAnsi"/>
                <w:sz w:val="24"/>
                <w:szCs w:val="24"/>
              </w:rPr>
            </w:pPr>
          </w:p>
          <w:p w:rsidR="00E01FE8" w:rsidRPr="009C4A0B" w:rsidRDefault="00E01FE8" w:rsidP="009860C8">
            <w:pPr>
              <w:jc w:val="both"/>
              <w:rPr>
                <w:rFonts w:cstheme="minorHAnsi"/>
                <w:sz w:val="24"/>
                <w:szCs w:val="24"/>
              </w:rPr>
            </w:pPr>
            <w:r w:rsidRPr="009C4A0B">
              <w:rPr>
                <w:rFonts w:cstheme="minorHAnsi"/>
                <w:sz w:val="24"/>
                <w:szCs w:val="24"/>
              </w:rPr>
              <w:t>I. al XXXIX. …</w:t>
            </w:r>
          </w:p>
          <w:p w:rsidR="00E01FE8" w:rsidRPr="00477DB2" w:rsidRDefault="00E01FE8" w:rsidP="009860C8">
            <w:pPr>
              <w:jc w:val="both"/>
              <w:rPr>
                <w:rFonts w:cstheme="minorHAnsi"/>
                <w:sz w:val="24"/>
                <w:szCs w:val="24"/>
              </w:rPr>
            </w:pPr>
          </w:p>
          <w:p w:rsidR="00E01FE8" w:rsidRPr="009C4A0B" w:rsidRDefault="00E01FE8" w:rsidP="009860C8">
            <w:pPr>
              <w:jc w:val="both"/>
              <w:rPr>
                <w:rFonts w:cstheme="minorHAnsi"/>
                <w:b/>
                <w:sz w:val="24"/>
                <w:szCs w:val="24"/>
              </w:rPr>
            </w:pPr>
            <w:r w:rsidRPr="009C4A0B">
              <w:rPr>
                <w:rFonts w:cstheme="minorHAnsi"/>
                <w:b/>
                <w:sz w:val="24"/>
                <w:szCs w:val="24"/>
              </w:rPr>
              <w:t xml:space="preserve">XL.- Diseñar e instrumentar los servicios de Cerrajería en el Estado; </w:t>
            </w:r>
          </w:p>
          <w:p w:rsidR="00E01FE8" w:rsidRPr="009C4A0B" w:rsidRDefault="00E01FE8" w:rsidP="009860C8">
            <w:pPr>
              <w:jc w:val="both"/>
              <w:rPr>
                <w:rFonts w:cstheme="minorHAnsi"/>
                <w:b/>
                <w:sz w:val="24"/>
                <w:szCs w:val="24"/>
              </w:rPr>
            </w:pPr>
          </w:p>
          <w:p w:rsidR="00E01FE8" w:rsidRPr="009C4A0B" w:rsidRDefault="00E01FE8" w:rsidP="009860C8">
            <w:pPr>
              <w:ind w:left="708" w:hanging="708"/>
              <w:jc w:val="both"/>
              <w:rPr>
                <w:rFonts w:cstheme="minorHAnsi"/>
                <w:b/>
                <w:sz w:val="24"/>
                <w:szCs w:val="24"/>
              </w:rPr>
            </w:pPr>
            <w:r w:rsidRPr="009C4A0B">
              <w:rPr>
                <w:rFonts w:cstheme="minorHAnsi"/>
                <w:b/>
                <w:sz w:val="24"/>
                <w:szCs w:val="24"/>
              </w:rPr>
              <w:t>XLI.- Crear, operar y mantener actualizado el Registro Único de Prestadores de Servicios de Cerrajería, en coordinación con la Secretaria de Seguridad Pública, en el cual se hará entrega de un certificado que conste en dicho registro;</w:t>
            </w:r>
          </w:p>
          <w:p w:rsidR="00E01FE8" w:rsidRDefault="00E01FE8" w:rsidP="009860C8">
            <w:pPr>
              <w:jc w:val="center"/>
              <w:rPr>
                <w:b/>
                <w:sz w:val="24"/>
              </w:rPr>
            </w:pPr>
          </w:p>
        </w:tc>
      </w:tr>
      <w:tr w:rsidR="00E01FE8" w:rsidTr="009860C8">
        <w:tc>
          <w:tcPr>
            <w:tcW w:w="6497" w:type="dxa"/>
          </w:tcPr>
          <w:p w:rsidR="00E01FE8" w:rsidRPr="00110AFD" w:rsidRDefault="00E01FE8" w:rsidP="009860C8">
            <w:pPr>
              <w:jc w:val="center"/>
              <w:rPr>
                <w:b/>
                <w:sz w:val="24"/>
              </w:rPr>
            </w:pPr>
            <w:r w:rsidRPr="00110AFD">
              <w:rPr>
                <w:b/>
                <w:sz w:val="24"/>
              </w:rPr>
              <w:t>Código Penal del Estado de Yucatán</w:t>
            </w:r>
          </w:p>
        </w:tc>
        <w:tc>
          <w:tcPr>
            <w:tcW w:w="6497" w:type="dxa"/>
          </w:tcPr>
          <w:p w:rsidR="00E01FE8" w:rsidRPr="00110AFD" w:rsidRDefault="00E01FE8" w:rsidP="009860C8">
            <w:pPr>
              <w:jc w:val="center"/>
              <w:rPr>
                <w:b/>
                <w:sz w:val="24"/>
              </w:rPr>
            </w:pPr>
            <w:r w:rsidRPr="00110AFD">
              <w:rPr>
                <w:b/>
                <w:sz w:val="24"/>
              </w:rPr>
              <w:t>Propuesta de la Iniciativa</w:t>
            </w:r>
          </w:p>
        </w:tc>
      </w:tr>
      <w:tr w:rsidR="00E01FE8" w:rsidTr="009860C8">
        <w:tc>
          <w:tcPr>
            <w:tcW w:w="6497" w:type="dxa"/>
          </w:tcPr>
          <w:p w:rsidR="00E01FE8" w:rsidRDefault="00E01FE8" w:rsidP="009860C8">
            <w:pPr>
              <w:jc w:val="both"/>
              <w:rPr>
                <w:b/>
              </w:rPr>
            </w:pPr>
            <w:r w:rsidRPr="00031777">
              <w:rPr>
                <w:b/>
              </w:rPr>
              <w:t xml:space="preserve"> </w:t>
            </w:r>
          </w:p>
          <w:p w:rsidR="00E01FE8" w:rsidRDefault="00E01FE8" w:rsidP="009860C8">
            <w:pPr>
              <w:jc w:val="center"/>
              <w:rPr>
                <w:rFonts w:cstheme="minorHAnsi"/>
                <w:b/>
                <w:sz w:val="24"/>
                <w:szCs w:val="24"/>
              </w:rPr>
            </w:pPr>
            <w:r w:rsidRPr="00477DB2">
              <w:rPr>
                <w:rFonts w:cstheme="minorHAnsi"/>
                <w:b/>
                <w:sz w:val="24"/>
                <w:szCs w:val="24"/>
              </w:rPr>
              <w:t>TÍTULO DECIMONOVENO</w:t>
            </w:r>
          </w:p>
          <w:p w:rsidR="00E01FE8" w:rsidRDefault="00E01FE8" w:rsidP="009860C8">
            <w:pPr>
              <w:jc w:val="center"/>
              <w:rPr>
                <w:rFonts w:cstheme="minorHAnsi"/>
                <w:b/>
                <w:sz w:val="24"/>
                <w:szCs w:val="24"/>
              </w:rPr>
            </w:pPr>
            <w:r w:rsidRPr="00477DB2">
              <w:rPr>
                <w:rFonts w:cstheme="minorHAnsi"/>
                <w:b/>
                <w:sz w:val="24"/>
                <w:szCs w:val="24"/>
              </w:rPr>
              <w:t>DELITOS CONTRA EL PATRIMONIO</w:t>
            </w:r>
          </w:p>
          <w:p w:rsidR="00E01FE8" w:rsidRDefault="00E01FE8" w:rsidP="009860C8">
            <w:pPr>
              <w:jc w:val="center"/>
              <w:rPr>
                <w:rFonts w:cstheme="minorHAnsi"/>
                <w:b/>
                <w:sz w:val="24"/>
                <w:szCs w:val="24"/>
              </w:rPr>
            </w:pPr>
            <w:r>
              <w:rPr>
                <w:rFonts w:cstheme="minorHAnsi"/>
                <w:b/>
                <w:sz w:val="24"/>
                <w:szCs w:val="24"/>
              </w:rPr>
              <w:t>Capítulo I al VII</w:t>
            </w:r>
          </w:p>
          <w:p w:rsidR="00E01FE8" w:rsidRDefault="00E01FE8" w:rsidP="009860C8">
            <w:pPr>
              <w:jc w:val="center"/>
              <w:rPr>
                <w:rFonts w:cstheme="minorHAnsi"/>
                <w:b/>
                <w:sz w:val="24"/>
                <w:szCs w:val="24"/>
              </w:rPr>
            </w:pPr>
            <w:r>
              <w:rPr>
                <w:rFonts w:cstheme="minorHAnsi"/>
                <w:b/>
                <w:sz w:val="24"/>
                <w:szCs w:val="24"/>
              </w:rPr>
              <w:t>Capítulo VIII.- Daño en Propiedad Ajena</w:t>
            </w:r>
          </w:p>
          <w:p w:rsidR="00E01FE8" w:rsidRDefault="00E01FE8" w:rsidP="009860C8">
            <w:pPr>
              <w:jc w:val="center"/>
              <w:rPr>
                <w:rFonts w:cstheme="minorHAnsi"/>
                <w:b/>
                <w:sz w:val="24"/>
                <w:szCs w:val="24"/>
              </w:rPr>
            </w:pPr>
            <w:r>
              <w:rPr>
                <w:rFonts w:cstheme="minorHAnsi"/>
                <w:b/>
                <w:sz w:val="24"/>
                <w:szCs w:val="24"/>
              </w:rPr>
              <w:t>…</w:t>
            </w:r>
          </w:p>
          <w:p w:rsidR="00E01FE8" w:rsidRPr="00477DB2" w:rsidRDefault="00E01FE8" w:rsidP="009860C8">
            <w:pPr>
              <w:jc w:val="center"/>
              <w:rPr>
                <w:rFonts w:cstheme="minorHAnsi"/>
                <w:b/>
                <w:sz w:val="24"/>
                <w:szCs w:val="24"/>
              </w:rPr>
            </w:pPr>
            <w:r>
              <w:rPr>
                <w:rFonts w:cstheme="minorHAnsi"/>
                <w:b/>
                <w:sz w:val="24"/>
                <w:szCs w:val="24"/>
              </w:rPr>
              <w:t>Capítulo IX.- Disposiciones comunes a los capítulos precedentes</w:t>
            </w:r>
          </w:p>
          <w:p w:rsidR="00E01FE8" w:rsidRDefault="00E01FE8" w:rsidP="009860C8">
            <w:pPr>
              <w:jc w:val="both"/>
            </w:pPr>
          </w:p>
        </w:tc>
        <w:tc>
          <w:tcPr>
            <w:tcW w:w="6497" w:type="dxa"/>
          </w:tcPr>
          <w:p w:rsidR="00E01FE8" w:rsidRDefault="00E01FE8" w:rsidP="009860C8">
            <w:pPr>
              <w:jc w:val="center"/>
              <w:rPr>
                <w:rFonts w:cstheme="minorHAnsi"/>
                <w:b/>
                <w:sz w:val="24"/>
                <w:szCs w:val="24"/>
              </w:rPr>
            </w:pPr>
            <w:r w:rsidRPr="00477DB2">
              <w:rPr>
                <w:rFonts w:cstheme="minorHAnsi"/>
                <w:b/>
                <w:sz w:val="24"/>
                <w:szCs w:val="24"/>
              </w:rPr>
              <w:t>TÍTULO DECIMONOVENO</w:t>
            </w:r>
          </w:p>
          <w:p w:rsidR="00E01FE8" w:rsidRDefault="00E01FE8" w:rsidP="009860C8">
            <w:pPr>
              <w:jc w:val="center"/>
              <w:rPr>
                <w:rFonts w:cstheme="minorHAnsi"/>
                <w:b/>
                <w:sz w:val="24"/>
                <w:szCs w:val="24"/>
              </w:rPr>
            </w:pPr>
            <w:r w:rsidRPr="00477DB2">
              <w:rPr>
                <w:rFonts w:cstheme="minorHAnsi"/>
                <w:b/>
                <w:sz w:val="24"/>
                <w:szCs w:val="24"/>
              </w:rPr>
              <w:t>DELITOS CONTRA EL PATRIMONIO</w:t>
            </w:r>
          </w:p>
          <w:p w:rsidR="00E01FE8" w:rsidRDefault="00E01FE8" w:rsidP="009860C8">
            <w:pPr>
              <w:jc w:val="center"/>
              <w:rPr>
                <w:rFonts w:cstheme="minorHAnsi"/>
                <w:b/>
                <w:sz w:val="24"/>
                <w:szCs w:val="24"/>
              </w:rPr>
            </w:pPr>
            <w:r>
              <w:rPr>
                <w:rFonts w:cstheme="minorHAnsi"/>
                <w:b/>
                <w:sz w:val="24"/>
                <w:szCs w:val="24"/>
              </w:rPr>
              <w:t>Capítulo I al VII</w:t>
            </w:r>
          </w:p>
          <w:p w:rsidR="00E01FE8" w:rsidRDefault="00E01FE8" w:rsidP="009860C8">
            <w:pPr>
              <w:jc w:val="center"/>
              <w:rPr>
                <w:rFonts w:cstheme="minorHAnsi"/>
                <w:b/>
                <w:sz w:val="24"/>
                <w:szCs w:val="24"/>
              </w:rPr>
            </w:pPr>
            <w:r>
              <w:rPr>
                <w:rFonts w:cstheme="minorHAnsi"/>
                <w:b/>
                <w:sz w:val="24"/>
                <w:szCs w:val="24"/>
              </w:rPr>
              <w:t>Capítulo VIII.- Daño en Propiedad Ajena</w:t>
            </w:r>
          </w:p>
          <w:p w:rsidR="00E01FE8" w:rsidRDefault="00E01FE8" w:rsidP="009860C8">
            <w:pPr>
              <w:jc w:val="center"/>
              <w:rPr>
                <w:rFonts w:cstheme="minorHAnsi"/>
                <w:b/>
                <w:sz w:val="24"/>
                <w:szCs w:val="24"/>
              </w:rPr>
            </w:pPr>
            <w:r>
              <w:rPr>
                <w:rFonts w:cstheme="minorHAnsi"/>
                <w:b/>
                <w:sz w:val="24"/>
                <w:szCs w:val="24"/>
              </w:rPr>
              <w:t>…</w:t>
            </w:r>
          </w:p>
          <w:p w:rsidR="00E01FE8" w:rsidRPr="00477DB2" w:rsidRDefault="00E01FE8" w:rsidP="009860C8">
            <w:pPr>
              <w:jc w:val="center"/>
              <w:rPr>
                <w:rFonts w:cstheme="minorHAnsi"/>
                <w:b/>
                <w:sz w:val="24"/>
                <w:szCs w:val="24"/>
              </w:rPr>
            </w:pPr>
            <w:r w:rsidRPr="00477DB2">
              <w:rPr>
                <w:rFonts w:cstheme="minorHAnsi"/>
                <w:b/>
                <w:sz w:val="24"/>
                <w:szCs w:val="24"/>
              </w:rPr>
              <w:t>CAPÍTULO VIII BIS</w:t>
            </w:r>
          </w:p>
          <w:p w:rsidR="00E01FE8" w:rsidRDefault="00E01FE8" w:rsidP="009860C8">
            <w:pPr>
              <w:jc w:val="center"/>
              <w:rPr>
                <w:rFonts w:cstheme="minorHAnsi"/>
                <w:b/>
                <w:sz w:val="24"/>
                <w:szCs w:val="24"/>
              </w:rPr>
            </w:pPr>
            <w:r w:rsidRPr="00477DB2">
              <w:rPr>
                <w:rFonts w:cstheme="minorHAnsi"/>
                <w:b/>
                <w:sz w:val="24"/>
                <w:szCs w:val="24"/>
              </w:rPr>
              <w:t>Portación ilegal de Instrumentos Destinados para la Profesión de Cerrajero</w:t>
            </w:r>
          </w:p>
          <w:p w:rsidR="00E01FE8" w:rsidRDefault="00E01FE8" w:rsidP="009860C8">
            <w:pPr>
              <w:jc w:val="both"/>
              <w:rPr>
                <w:rFonts w:cstheme="minorHAnsi"/>
                <w:b/>
                <w:sz w:val="24"/>
                <w:szCs w:val="24"/>
              </w:rPr>
            </w:pPr>
          </w:p>
          <w:p w:rsidR="00E01FE8" w:rsidRPr="00477DB2" w:rsidRDefault="00E01FE8" w:rsidP="009860C8">
            <w:pPr>
              <w:jc w:val="both"/>
              <w:rPr>
                <w:rFonts w:cstheme="minorHAnsi"/>
                <w:sz w:val="24"/>
                <w:szCs w:val="24"/>
              </w:rPr>
            </w:pPr>
            <w:r w:rsidRPr="00477DB2">
              <w:rPr>
                <w:rFonts w:cstheme="minorHAnsi"/>
                <w:b/>
                <w:sz w:val="24"/>
                <w:szCs w:val="24"/>
              </w:rPr>
              <w:t xml:space="preserve"> Artículo 350 BIS.- </w:t>
            </w:r>
            <w:r w:rsidRPr="00477DB2">
              <w:rPr>
                <w:rFonts w:cstheme="minorHAnsi"/>
                <w:sz w:val="24"/>
                <w:szCs w:val="24"/>
              </w:rPr>
              <w:t xml:space="preserve">Se entenderá </w:t>
            </w:r>
            <w:r>
              <w:rPr>
                <w:rFonts w:cstheme="minorHAnsi"/>
                <w:sz w:val="24"/>
                <w:szCs w:val="24"/>
              </w:rPr>
              <w:t xml:space="preserve">en este capítulo </w:t>
            </w:r>
            <w:r w:rsidRPr="00477DB2">
              <w:rPr>
                <w:rFonts w:cstheme="minorHAnsi"/>
                <w:sz w:val="24"/>
                <w:szCs w:val="24"/>
              </w:rPr>
              <w:t xml:space="preserve">por cerrajero a toda persona que se dedica a la profesión de abrir, reparar y darle mantenimiento a las cerraduras, candados, cerrojos y cilindros, tanto de puertas comunes como </w:t>
            </w:r>
            <w:r w:rsidRPr="00032C30">
              <w:rPr>
                <w:rFonts w:cstheme="minorHAnsi"/>
                <w:sz w:val="24"/>
                <w:szCs w:val="24"/>
                <w:u w:val="single"/>
              </w:rPr>
              <w:t>así también</w:t>
            </w:r>
            <w:r w:rsidRPr="00477DB2">
              <w:rPr>
                <w:rFonts w:cstheme="minorHAnsi"/>
                <w:sz w:val="24"/>
                <w:szCs w:val="24"/>
              </w:rPr>
              <w:t xml:space="preserve"> de vehículos.</w:t>
            </w:r>
          </w:p>
          <w:p w:rsidR="00E01FE8" w:rsidRDefault="00E01FE8" w:rsidP="009860C8">
            <w:pPr>
              <w:jc w:val="both"/>
              <w:rPr>
                <w:rFonts w:cstheme="minorHAnsi"/>
                <w:b/>
                <w:sz w:val="24"/>
                <w:szCs w:val="24"/>
              </w:rPr>
            </w:pPr>
          </w:p>
          <w:p w:rsidR="00E01FE8" w:rsidRPr="00477DB2" w:rsidRDefault="00E01FE8" w:rsidP="009860C8">
            <w:pPr>
              <w:jc w:val="both"/>
              <w:rPr>
                <w:rFonts w:cstheme="minorHAnsi"/>
                <w:sz w:val="24"/>
                <w:szCs w:val="24"/>
              </w:rPr>
            </w:pPr>
            <w:r w:rsidRPr="00477DB2">
              <w:rPr>
                <w:rFonts w:cstheme="minorHAnsi"/>
                <w:b/>
                <w:sz w:val="24"/>
                <w:szCs w:val="24"/>
              </w:rPr>
              <w:t xml:space="preserve">Artículo 350 TER.- </w:t>
            </w:r>
            <w:r w:rsidRPr="00477DB2">
              <w:rPr>
                <w:rFonts w:cstheme="minorHAnsi"/>
                <w:sz w:val="24"/>
                <w:szCs w:val="24"/>
              </w:rPr>
              <w:t xml:space="preserve">Al </w:t>
            </w:r>
            <w:r>
              <w:rPr>
                <w:rFonts w:cstheme="minorHAnsi"/>
                <w:sz w:val="24"/>
                <w:szCs w:val="24"/>
              </w:rPr>
              <w:t>que porte o posea, sin un fin lí</w:t>
            </w:r>
            <w:r w:rsidRPr="00477DB2">
              <w:rPr>
                <w:rFonts w:cstheme="minorHAnsi"/>
                <w:sz w:val="24"/>
                <w:szCs w:val="24"/>
              </w:rPr>
              <w:t xml:space="preserve">cito ganzúas, chorlas, llaves maestras o limadas o cualquier otro instrumento u objeto físico, scanner o cualquier otro dispositivo electrónico, destinado para abrir, bloquear, inhibir o forzar cerraduras o dispositivos de seguridad, </w:t>
            </w:r>
            <w:r w:rsidRPr="001012DC">
              <w:rPr>
                <w:rFonts w:cstheme="minorHAnsi"/>
                <w:sz w:val="24"/>
                <w:szCs w:val="24"/>
              </w:rPr>
              <w:t>con excepción de los que cuenten con el Registro Único de Prestadores de Servicios de Cerrajería</w:t>
            </w:r>
            <w:r w:rsidRPr="00477DB2">
              <w:rPr>
                <w:rFonts w:cstheme="minorHAnsi"/>
                <w:sz w:val="24"/>
                <w:szCs w:val="24"/>
              </w:rPr>
              <w:t>, se le impondrá una pena de prisión de uno a cinco años y hasta una multa de 500 UMAS y se le decomisará el objeto o instrumento.</w:t>
            </w:r>
          </w:p>
          <w:p w:rsidR="00E01FE8" w:rsidRDefault="00E01FE8" w:rsidP="009860C8">
            <w:pPr>
              <w:jc w:val="both"/>
              <w:rPr>
                <w:rFonts w:cstheme="minorHAnsi"/>
                <w:b/>
                <w:sz w:val="24"/>
                <w:szCs w:val="24"/>
              </w:rPr>
            </w:pPr>
          </w:p>
          <w:p w:rsidR="00E01FE8" w:rsidRPr="001012DC" w:rsidRDefault="00E01FE8" w:rsidP="001012DC">
            <w:pPr>
              <w:jc w:val="both"/>
              <w:rPr>
                <w:rFonts w:cstheme="minorHAnsi"/>
                <w:sz w:val="24"/>
                <w:szCs w:val="24"/>
              </w:rPr>
            </w:pPr>
            <w:r w:rsidRPr="00477DB2">
              <w:rPr>
                <w:rFonts w:cstheme="minorHAnsi"/>
                <w:b/>
                <w:sz w:val="24"/>
                <w:szCs w:val="24"/>
              </w:rPr>
              <w:t xml:space="preserve">Artículo 350 CUATER.- </w:t>
            </w:r>
            <w:r w:rsidRPr="00477DB2">
              <w:rPr>
                <w:rFonts w:cstheme="minorHAnsi"/>
                <w:sz w:val="24"/>
                <w:szCs w:val="24"/>
              </w:rPr>
              <w:t>Sera obligación de todo Cerrajero que al presentar su servicio de aviso a la autoridad competente de cualquier indicio de un posible hecho delictivo.</w:t>
            </w:r>
          </w:p>
        </w:tc>
      </w:tr>
      <w:tr w:rsidR="00E01FE8" w:rsidTr="009860C8">
        <w:tc>
          <w:tcPr>
            <w:tcW w:w="6497" w:type="dxa"/>
          </w:tcPr>
          <w:p w:rsidR="00E01FE8" w:rsidRPr="009E3A5D" w:rsidRDefault="00E01FE8" w:rsidP="009860C8">
            <w:pPr>
              <w:jc w:val="both"/>
              <w:rPr>
                <w:b/>
              </w:rPr>
            </w:pPr>
          </w:p>
        </w:tc>
        <w:tc>
          <w:tcPr>
            <w:tcW w:w="6497" w:type="dxa"/>
          </w:tcPr>
          <w:p w:rsidR="00E01FE8" w:rsidRPr="009C4A0B" w:rsidRDefault="00E01FE8" w:rsidP="009860C8">
            <w:pPr>
              <w:jc w:val="center"/>
              <w:rPr>
                <w:b/>
              </w:rPr>
            </w:pPr>
            <w:r w:rsidRPr="009C4A0B">
              <w:rPr>
                <w:b/>
              </w:rPr>
              <w:t>Transitorios</w:t>
            </w:r>
          </w:p>
        </w:tc>
      </w:tr>
      <w:tr w:rsidR="00E01FE8" w:rsidTr="009860C8">
        <w:tc>
          <w:tcPr>
            <w:tcW w:w="6497" w:type="dxa"/>
          </w:tcPr>
          <w:p w:rsidR="00E01FE8" w:rsidRPr="009E3A5D" w:rsidRDefault="00E01FE8" w:rsidP="009860C8">
            <w:pPr>
              <w:jc w:val="both"/>
              <w:rPr>
                <w:b/>
              </w:rPr>
            </w:pPr>
          </w:p>
        </w:tc>
        <w:tc>
          <w:tcPr>
            <w:tcW w:w="6497" w:type="dxa"/>
          </w:tcPr>
          <w:p w:rsidR="00E01FE8" w:rsidRPr="009C4A0B" w:rsidRDefault="00E01FE8" w:rsidP="009860C8">
            <w:pPr>
              <w:rPr>
                <w:b/>
              </w:rPr>
            </w:pPr>
            <w:r>
              <w:rPr>
                <w:b/>
              </w:rPr>
              <w:t xml:space="preserve">ARTICULO PRIMERO.- </w:t>
            </w:r>
            <w:r w:rsidRPr="009C4A0B">
              <w:rPr>
                <w:bCs/>
              </w:rPr>
              <w:t>EL PRESENTE DECRETO ENTRARÁ EN VIGOR AL DÍA SIGUIENTE DE SU PUBLICACIÓN EN EL DIARIO OFICIAL DEL ESTADO.</w:t>
            </w:r>
          </w:p>
        </w:tc>
      </w:tr>
      <w:tr w:rsidR="00E01FE8" w:rsidTr="009860C8">
        <w:tc>
          <w:tcPr>
            <w:tcW w:w="6497" w:type="dxa"/>
          </w:tcPr>
          <w:p w:rsidR="00E01FE8" w:rsidRPr="009E3A5D" w:rsidRDefault="00E01FE8" w:rsidP="009860C8">
            <w:pPr>
              <w:jc w:val="both"/>
              <w:rPr>
                <w:b/>
              </w:rPr>
            </w:pPr>
          </w:p>
        </w:tc>
        <w:tc>
          <w:tcPr>
            <w:tcW w:w="6497" w:type="dxa"/>
          </w:tcPr>
          <w:p w:rsidR="00E01FE8" w:rsidRDefault="00E01FE8" w:rsidP="009860C8">
            <w:pPr>
              <w:jc w:val="both"/>
              <w:rPr>
                <w:b/>
              </w:rPr>
            </w:pPr>
            <w:r w:rsidRPr="009C4A0B">
              <w:rPr>
                <w:b/>
                <w:bCs/>
              </w:rPr>
              <w:t xml:space="preserve">ARTÍCULO SEGUNDO.- </w:t>
            </w:r>
            <w:r w:rsidRPr="009C4A0B">
              <w:rPr>
                <w:bCs/>
              </w:rPr>
              <w:t xml:space="preserve">SE DEROGAN TODAS AQUELLAS </w:t>
            </w:r>
            <w:r>
              <w:rPr>
                <w:bCs/>
              </w:rPr>
              <w:t>D</w:t>
            </w:r>
            <w:r w:rsidRPr="009C4A0B">
              <w:rPr>
                <w:bCs/>
              </w:rPr>
              <w:t>ISPOSICIONES DE IGUAL O MENOR JERARQUÍA, QUE SE OPONGA AL PRESENTE DECRETO</w:t>
            </w:r>
          </w:p>
        </w:tc>
      </w:tr>
    </w:tbl>
    <w:p w:rsidR="000E29F3" w:rsidRDefault="000E29F3" w:rsidP="000E29F3">
      <w:pPr>
        <w:spacing w:line="360" w:lineRule="auto"/>
        <w:ind w:firstLine="709"/>
        <w:jc w:val="both"/>
        <w:rPr>
          <w:rFonts w:ascii="Arial" w:hAnsi="Arial" w:cs="Arial"/>
          <w:sz w:val="24"/>
          <w:szCs w:val="24"/>
          <w:shd w:val="clear" w:color="auto" w:fill="FFFFFF"/>
        </w:rPr>
      </w:pPr>
    </w:p>
    <w:p w:rsidR="001012DC" w:rsidRDefault="00446198" w:rsidP="000F38D6">
      <w:pPr>
        <w:spacing w:line="360" w:lineRule="auto"/>
        <w:ind w:firstLine="709"/>
        <w:jc w:val="both"/>
        <w:rPr>
          <w:rFonts w:ascii="Arial" w:hAnsi="Arial" w:cs="Arial"/>
          <w:sz w:val="24"/>
          <w:szCs w:val="24"/>
        </w:rPr>
      </w:pPr>
      <w:r w:rsidRPr="00446198">
        <w:rPr>
          <w:rFonts w:ascii="Arial" w:hAnsi="Arial" w:cs="Arial"/>
          <w:b/>
          <w:sz w:val="24"/>
          <w:szCs w:val="24"/>
        </w:rPr>
        <w:t xml:space="preserve"> </w:t>
      </w:r>
      <w:r w:rsidR="001012DC">
        <w:rPr>
          <w:rFonts w:ascii="Arial" w:hAnsi="Arial" w:cs="Arial"/>
          <w:b/>
          <w:sz w:val="24"/>
          <w:szCs w:val="24"/>
        </w:rPr>
        <w:t xml:space="preserve">QUINTA.- </w:t>
      </w:r>
      <w:r w:rsidR="007408F5">
        <w:rPr>
          <w:rFonts w:ascii="Arial" w:hAnsi="Arial" w:cs="Arial"/>
          <w:sz w:val="24"/>
          <w:szCs w:val="24"/>
        </w:rPr>
        <w:t>Por</w:t>
      </w:r>
      <w:r w:rsidR="001012DC">
        <w:rPr>
          <w:rFonts w:ascii="Arial" w:hAnsi="Arial" w:cs="Arial"/>
          <w:sz w:val="24"/>
          <w:szCs w:val="24"/>
        </w:rPr>
        <w:t xml:space="preserve"> lo que una vez presentada y analizada la propuesta en cuestión, se concluye que la misma no pretende vedar de modo alguno el ejercicio de la profesión de cerrajero, sino que únicamente dispone que se implementen mecanismos de regulación que permita, primero, a través del </w:t>
      </w:r>
      <w:r w:rsidR="001012DC" w:rsidRPr="001012DC">
        <w:rPr>
          <w:rFonts w:ascii="Arial" w:hAnsi="Arial" w:cs="Arial"/>
          <w:sz w:val="24"/>
          <w:szCs w:val="24"/>
        </w:rPr>
        <w:t>Registro Único de Prestadores de Servicios de Cerrajería</w:t>
      </w:r>
      <w:r w:rsidR="001012DC">
        <w:rPr>
          <w:rFonts w:ascii="Arial" w:hAnsi="Arial" w:cs="Arial"/>
          <w:sz w:val="24"/>
          <w:szCs w:val="24"/>
        </w:rPr>
        <w:t xml:space="preserve"> otorgar mayor certeza de la persona física que preste los servicios de cerrajería, certificando los</w:t>
      </w:r>
      <w:r w:rsidR="00BB2837">
        <w:rPr>
          <w:rFonts w:ascii="Arial" w:hAnsi="Arial" w:cs="Arial"/>
          <w:sz w:val="24"/>
          <w:szCs w:val="24"/>
        </w:rPr>
        <w:t xml:space="preserve"> datos inherentes </w:t>
      </w:r>
      <w:r w:rsidR="00003201">
        <w:rPr>
          <w:rFonts w:ascii="Arial" w:hAnsi="Arial" w:cs="Arial"/>
          <w:sz w:val="24"/>
          <w:szCs w:val="24"/>
        </w:rPr>
        <w:t>de</w:t>
      </w:r>
      <w:r w:rsidR="00BB2837">
        <w:rPr>
          <w:rFonts w:ascii="Arial" w:hAnsi="Arial" w:cs="Arial"/>
          <w:sz w:val="24"/>
          <w:szCs w:val="24"/>
        </w:rPr>
        <w:t>l prestador con la finalidad de que pueda ser localizado de forma ágil</w:t>
      </w:r>
      <w:r w:rsidR="007F27E0">
        <w:rPr>
          <w:rFonts w:ascii="Arial" w:hAnsi="Arial" w:cs="Arial"/>
          <w:sz w:val="24"/>
          <w:szCs w:val="24"/>
        </w:rPr>
        <w:t xml:space="preserve"> y precisa,</w:t>
      </w:r>
      <w:r w:rsidR="00BB2837">
        <w:rPr>
          <w:rFonts w:ascii="Arial" w:hAnsi="Arial" w:cs="Arial"/>
          <w:sz w:val="24"/>
          <w:szCs w:val="24"/>
        </w:rPr>
        <w:t xml:space="preserve"> en caso de</w:t>
      </w:r>
      <w:r w:rsidR="007F27E0">
        <w:rPr>
          <w:rFonts w:ascii="Arial" w:hAnsi="Arial" w:cs="Arial"/>
          <w:sz w:val="24"/>
          <w:szCs w:val="24"/>
        </w:rPr>
        <w:t xml:space="preserve"> requerirse alguna información </w:t>
      </w:r>
      <w:r w:rsidR="00BB2837">
        <w:rPr>
          <w:rFonts w:ascii="Arial" w:hAnsi="Arial" w:cs="Arial"/>
          <w:sz w:val="24"/>
          <w:szCs w:val="24"/>
        </w:rPr>
        <w:t>con motivo de una investigación oficial por parte de las autoridades encargadas de la impartición de justicia o en su caso, por el propio gobierno para los fi</w:t>
      </w:r>
      <w:r w:rsidR="007F27E0">
        <w:rPr>
          <w:rFonts w:ascii="Arial" w:hAnsi="Arial" w:cs="Arial"/>
          <w:sz w:val="24"/>
          <w:szCs w:val="24"/>
        </w:rPr>
        <w:t>nes que legalmente se requieran</w:t>
      </w:r>
      <w:r w:rsidR="00003201">
        <w:rPr>
          <w:rFonts w:ascii="Arial" w:hAnsi="Arial" w:cs="Arial"/>
          <w:sz w:val="24"/>
          <w:szCs w:val="24"/>
        </w:rPr>
        <w:t>.</w:t>
      </w:r>
    </w:p>
    <w:p w:rsidR="001012DC" w:rsidRDefault="001012DC" w:rsidP="000F38D6">
      <w:pPr>
        <w:spacing w:line="360" w:lineRule="auto"/>
        <w:ind w:firstLine="709"/>
        <w:jc w:val="both"/>
        <w:rPr>
          <w:rFonts w:ascii="Arial" w:hAnsi="Arial" w:cs="Arial"/>
          <w:sz w:val="24"/>
          <w:szCs w:val="24"/>
        </w:rPr>
      </w:pPr>
    </w:p>
    <w:p w:rsidR="000D04D0" w:rsidRDefault="000D04D0" w:rsidP="000F38D6">
      <w:pPr>
        <w:spacing w:line="360" w:lineRule="auto"/>
        <w:ind w:firstLine="709"/>
        <w:jc w:val="both"/>
        <w:rPr>
          <w:rFonts w:ascii="Arial" w:hAnsi="Arial" w:cs="Arial"/>
          <w:sz w:val="24"/>
          <w:szCs w:val="24"/>
          <w:lang w:val="es-MX"/>
        </w:rPr>
      </w:pPr>
      <w:r>
        <w:rPr>
          <w:rFonts w:ascii="Arial" w:hAnsi="Arial" w:cs="Arial"/>
          <w:sz w:val="24"/>
          <w:szCs w:val="24"/>
          <w:lang w:val="es-MX"/>
        </w:rPr>
        <w:t>A su vez,</w:t>
      </w:r>
      <w:r w:rsidR="007F27E0">
        <w:rPr>
          <w:rFonts w:ascii="Arial" w:hAnsi="Arial" w:cs="Arial"/>
          <w:sz w:val="24"/>
          <w:szCs w:val="24"/>
          <w:lang w:val="es-MX"/>
        </w:rPr>
        <w:t xml:space="preserve"> con estas medidas propuestas</w:t>
      </w:r>
      <w:r>
        <w:rPr>
          <w:rFonts w:ascii="Arial" w:hAnsi="Arial" w:cs="Arial"/>
          <w:sz w:val="24"/>
          <w:szCs w:val="24"/>
          <w:lang w:val="es-MX"/>
        </w:rPr>
        <w:t xml:space="preserve"> permitirá</w:t>
      </w:r>
      <w:r w:rsidR="007F27E0">
        <w:rPr>
          <w:rFonts w:ascii="Arial" w:hAnsi="Arial" w:cs="Arial"/>
          <w:sz w:val="24"/>
          <w:szCs w:val="24"/>
          <w:lang w:val="es-MX"/>
        </w:rPr>
        <w:t>, que el gremio de cerrajeros, pueda</w:t>
      </w:r>
      <w:r>
        <w:rPr>
          <w:rFonts w:ascii="Arial" w:hAnsi="Arial" w:cs="Arial"/>
          <w:sz w:val="24"/>
          <w:szCs w:val="24"/>
          <w:lang w:val="es-MX"/>
        </w:rPr>
        <w:t xml:space="preserve"> actuar con la tranquilidad de estar haciendo lo correcto, siempre que la propia autoridad, una vez notificada, cuente con los elementos necesarios para determinar o no, si se encuentran en presencia de un posible hecho delictuoso. </w:t>
      </w:r>
    </w:p>
    <w:p w:rsidR="000D04D0" w:rsidRDefault="000D04D0" w:rsidP="000F38D6">
      <w:pPr>
        <w:spacing w:line="360" w:lineRule="auto"/>
        <w:ind w:firstLine="709"/>
        <w:jc w:val="both"/>
        <w:rPr>
          <w:rFonts w:ascii="Arial" w:hAnsi="Arial" w:cs="Arial"/>
          <w:sz w:val="24"/>
          <w:szCs w:val="24"/>
          <w:lang w:val="es-MX"/>
        </w:rPr>
      </w:pPr>
    </w:p>
    <w:p w:rsidR="000D04D0" w:rsidRDefault="007F27E0" w:rsidP="000F38D6">
      <w:pPr>
        <w:spacing w:line="360" w:lineRule="auto"/>
        <w:ind w:firstLine="709"/>
        <w:jc w:val="both"/>
        <w:rPr>
          <w:rFonts w:ascii="Arial" w:hAnsi="Arial" w:cs="Arial"/>
          <w:sz w:val="24"/>
          <w:szCs w:val="24"/>
          <w:lang w:val="es-MX"/>
        </w:rPr>
      </w:pPr>
      <w:r>
        <w:rPr>
          <w:rFonts w:ascii="Arial" w:hAnsi="Arial" w:cs="Arial"/>
          <w:sz w:val="24"/>
          <w:szCs w:val="24"/>
          <w:lang w:val="es-MX"/>
        </w:rPr>
        <w:t>Esto se traducirá</w:t>
      </w:r>
      <w:r w:rsidR="000D04D0">
        <w:rPr>
          <w:rFonts w:ascii="Arial" w:hAnsi="Arial" w:cs="Arial"/>
          <w:sz w:val="24"/>
          <w:szCs w:val="24"/>
          <w:lang w:val="es-MX"/>
        </w:rPr>
        <w:t xml:space="preserve"> en </w:t>
      </w:r>
      <w:r>
        <w:rPr>
          <w:rFonts w:ascii="Arial" w:hAnsi="Arial" w:cs="Arial"/>
          <w:sz w:val="24"/>
          <w:szCs w:val="24"/>
          <w:lang w:val="es-MX"/>
        </w:rPr>
        <w:t xml:space="preserve">un </w:t>
      </w:r>
      <w:r w:rsidR="000D04D0">
        <w:rPr>
          <w:rFonts w:ascii="Arial" w:hAnsi="Arial" w:cs="Arial"/>
          <w:sz w:val="24"/>
          <w:szCs w:val="24"/>
          <w:lang w:val="es-MX"/>
        </w:rPr>
        <w:t>bienestar</w:t>
      </w:r>
      <w:r>
        <w:rPr>
          <w:rFonts w:ascii="Arial" w:hAnsi="Arial" w:cs="Arial"/>
          <w:sz w:val="24"/>
          <w:szCs w:val="24"/>
          <w:lang w:val="es-MX"/>
        </w:rPr>
        <w:t xml:space="preserve"> de seguridad y tranquilidad, tanto para las familias del</w:t>
      </w:r>
      <w:r w:rsidR="000D04D0">
        <w:rPr>
          <w:rFonts w:ascii="Arial" w:hAnsi="Arial" w:cs="Arial"/>
          <w:sz w:val="24"/>
          <w:szCs w:val="24"/>
          <w:lang w:val="es-MX"/>
        </w:rPr>
        <w:t xml:space="preserve"> gremio,</w:t>
      </w:r>
      <w:r>
        <w:rPr>
          <w:rFonts w:ascii="Arial" w:hAnsi="Arial" w:cs="Arial"/>
          <w:sz w:val="24"/>
          <w:szCs w:val="24"/>
          <w:lang w:val="es-MX"/>
        </w:rPr>
        <w:t xml:space="preserve"> como para las familias que solicitan el servicio; un gremio que por tanto tiempo se ha</w:t>
      </w:r>
      <w:r w:rsidR="000D04D0">
        <w:rPr>
          <w:rFonts w:ascii="Arial" w:hAnsi="Arial" w:cs="Arial"/>
          <w:sz w:val="24"/>
          <w:szCs w:val="24"/>
          <w:lang w:val="es-MX"/>
        </w:rPr>
        <w:t xml:space="preserve"> visto expuestos a ser cómplices de ilícitos sólo por acudir a la prestación de un servicio, o en muchas veces, ser señalados como delincuentes </w:t>
      </w:r>
      <w:r>
        <w:rPr>
          <w:rFonts w:ascii="Arial" w:hAnsi="Arial" w:cs="Arial"/>
          <w:sz w:val="24"/>
          <w:szCs w:val="24"/>
          <w:lang w:val="es-MX"/>
        </w:rPr>
        <w:t xml:space="preserve">solo </w:t>
      </w:r>
      <w:r w:rsidR="00220050">
        <w:rPr>
          <w:rFonts w:ascii="Arial" w:hAnsi="Arial" w:cs="Arial"/>
          <w:sz w:val="24"/>
          <w:szCs w:val="24"/>
          <w:lang w:val="es-MX"/>
        </w:rPr>
        <w:t xml:space="preserve">por la prestación de un servicio relacionado a las actividades </w:t>
      </w:r>
      <w:r w:rsidR="000D04D0">
        <w:rPr>
          <w:rFonts w:ascii="Arial" w:hAnsi="Arial" w:cs="Arial"/>
          <w:sz w:val="24"/>
          <w:szCs w:val="24"/>
          <w:lang w:val="es-MX"/>
        </w:rPr>
        <w:t>propias de su trabajo.</w:t>
      </w:r>
    </w:p>
    <w:p w:rsidR="00BB2837" w:rsidRDefault="00BB2837" w:rsidP="000F38D6">
      <w:pPr>
        <w:spacing w:line="360" w:lineRule="auto"/>
        <w:ind w:firstLine="709"/>
        <w:jc w:val="both"/>
        <w:rPr>
          <w:rFonts w:ascii="Arial" w:hAnsi="Arial" w:cs="Arial"/>
          <w:sz w:val="24"/>
          <w:szCs w:val="24"/>
          <w:lang w:val="es-MX"/>
        </w:rPr>
      </w:pPr>
    </w:p>
    <w:p w:rsidR="000D04D0" w:rsidRDefault="00BB2837" w:rsidP="000D04D0">
      <w:pPr>
        <w:spacing w:line="360" w:lineRule="auto"/>
        <w:ind w:firstLine="709"/>
        <w:jc w:val="both"/>
        <w:rPr>
          <w:rFonts w:ascii="Arial" w:hAnsi="Arial" w:cs="Arial"/>
          <w:sz w:val="24"/>
          <w:szCs w:val="24"/>
        </w:rPr>
      </w:pPr>
      <w:r w:rsidRPr="00BB2837">
        <w:rPr>
          <w:rFonts w:ascii="Arial" w:hAnsi="Arial" w:cs="Arial"/>
          <w:sz w:val="24"/>
          <w:szCs w:val="24"/>
        </w:rPr>
        <w:t xml:space="preserve"> </w:t>
      </w:r>
      <w:r w:rsidR="000F38D6" w:rsidRPr="000F38D6">
        <w:rPr>
          <w:rFonts w:ascii="Arial" w:hAnsi="Arial" w:cs="Arial"/>
          <w:b/>
          <w:sz w:val="24"/>
          <w:szCs w:val="24"/>
        </w:rPr>
        <w:t>SEXTA.</w:t>
      </w:r>
      <w:r w:rsidR="000F38D6">
        <w:rPr>
          <w:rFonts w:ascii="Arial" w:hAnsi="Arial" w:cs="Arial"/>
          <w:sz w:val="24"/>
          <w:szCs w:val="24"/>
        </w:rPr>
        <w:t xml:space="preserve"> </w:t>
      </w:r>
      <w:r w:rsidR="005F1D25">
        <w:rPr>
          <w:rFonts w:ascii="Arial" w:hAnsi="Arial" w:cs="Arial"/>
          <w:sz w:val="24"/>
          <w:szCs w:val="24"/>
        </w:rPr>
        <w:t>Por lo que de acuerdo a todo lo</w:t>
      </w:r>
      <w:r w:rsidR="000D04D0">
        <w:rPr>
          <w:rFonts w:ascii="Arial" w:hAnsi="Arial" w:cs="Arial"/>
          <w:sz w:val="24"/>
          <w:szCs w:val="24"/>
        </w:rPr>
        <w:t xml:space="preserve"> anteriormente</w:t>
      </w:r>
      <w:r w:rsidR="005F1D25">
        <w:rPr>
          <w:rFonts w:ascii="Arial" w:hAnsi="Arial" w:cs="Arial"/>
          <w:sz w:val="24"/>
          <w:szCs w:val="24"/>
        </w:rPr>
        <w:t xml:space="preserve"> señalado, se considera viable el sentido actual de la presente iniciativa, objeto de este estudio legislativo, el cual nos permitirá sentar las bases del </w:t>
      </w:r>
      <w:r w:rsidR="000D04D0">
        <w:rPr>
          <w:rFonts w:ascii="Arial" w:hAnsi="Arial" w:cs="Arial"/>
          <w:sz w:val="24"/>
          <w:szCs w:val="24"/>
        </w:rPr>
        <w:t>desarrollo armónico de la activi</w:t>
      </w:r>
      <w:r w:rsidR="007F27E0">
        <w:rPr>
          <w:rFonts w:ascii="Arial" w:hAnsi="Arial" w:cs="Arial"/>
          <w:sz w:val="24"/>
          <w:szCs w:val="24"/>
        </w:rPr>
        <w:t>dad de cerrajería en la entidad y compaginarlo con las estrategias de seguridad actuales con la finalidad de incrementar los índices de seguridad del estado.</w:t>
      </w:r>
    </w:p>
    <w:p w:rsidR="000D04D0" w:rsidRDefault="000D04D0" w:rsidP="000D04D0">
      <w:pPr>
        <w:spacing w:line="360" w:lineRule="auto"/>
        <w:ind w:firstLine="709"/>
        <w:jc w:val="both"/>
        <w:rPr>
          <w:rFonts w:ascii="Arial" w:hAnsi="Arial" w:cs="Arial"/>
          <w:sz w:val="24"/>
          <w:szCs w:val="24"/>
        </w:rPr>
      </w:pPr>
    </w:p>
    <w:p w:rsidR="001349F2" w:rsidRPr="001349F2" w:rsidRDefault="001349F2" w:rsidP="001349F2">
      <w:pPr>
        <w:spacing w:line="360" w:lineRule="auto"/>
        <w:ind w:firstLine="709"/>
        <w:jc w:val="both"/>
        <w:rPr>
          <w:rFonts w:ascii="Arial" w:hAnsi="Arial" w:cs="Arial"/>
          <w:sz w:val="24"/>
          <w:szCs w:val="24"/>
        </w:rPr>
      </w:pPr>
      <w:r w:rsidRPr="001349F2">
        <w:rPr>
          <w:rFonts w:ascii="Arial" w:hAnsi="Arial" w:cs="Arial"/>
          <w:sz w:val="24"/>
          <w:szCs w:val="24"/>
        </w:rPr>
        <w:t xml:space="preserve">Esto, </w:t>
      </w:r>
      <w:r w:rsidR="007F27E0">
        <w:rPr>
          <w:rFonts w:ascii="Arial" w:hAnsi="Arial" w:cs="Arial"/>
          <w:sz w:val="24"/>
          <w:szCs w:val="24"/>
        </w:rPr>
        <w:t>resulta altamente necesario</w:t>
      </w:r>
      <w:r w:rsidRPr="001349F2">
        <w:rPr>
          <w:rFonts w:ascii="Arial" w:hAnsi="Arial" w:cs="Arial"/>
          <w:sz w:val="24"/>
          <w:szCs w:val="24"/>
        </w:rPr>
        <w:t>, al revisar los índices delictivos de la entidad, en la que año con año, se h</w:t>
      </w:r>
      <w:r w:rsidR="007F27E0">
        <w:rPr>
          <w:rFonts w:ascii="Arial" w:hAnsi="Arial" w:cs="Arial"/>
          <w:sz w:val="24"/>
          <w:szCs w:val="24"/>
        </w:rPr>
        <w:t>an visto incrementados especialmente en la modalidad d</w:t>
      </w:r>
      <w:r w:rsidRPr="001349F2">
        <w:rPr>
          <w:rFonts w:ascii="Arial" w:hAnsi="Arial" w:cs="Arial"/>
          <w:sz w:val="24"/>
          <w:szCs w:val="24"/>
        </w:rPr>
        <w:t xml:space="preserve">el robo a casa habitación. </w:t>
      </w:r>
    </w:p>
    <w:p w:rsidR="001349F2" w:rsidRDefault="001349F2" w:rsidP="000D04D0">
      <w:pPr>
        <w:spacing w:line="360" w:lineRule="auto"/>
        <w:ind w:firstLine="709"/>
        <w:jc w:val="both"/>
        <w:rPr>
          <w:rFonts w:ascii="Arial" w:hAnsi="Arial" w:cs="Arial"/>
          <w:sz w:val="24"/>
          <w:szCs w:val="24"/>
        </w:rPr>
      </w:pPr>
    </w:p>
    <w:p w:rsidR="000D04D0" w:rsidRDefault="007F27E0" w:rsidP="000D04D0">
      <w:pPr>
        <w:spacing w:line="360" w:lineRule="auto"/>
        <w:ind w:firstLine="709"/>
        <w:jc w:val="both"/>
        <w:rPr>
          <w:rFonts w:ascii="Arial" w:hAnsi="Arial" w:cs="Arial"/>
          <w:sz w:val="24"/>
          <w:szCs w:val="24"/>
        </w:rPr>
      </w:pPr>
      <w:r>
        <w:rPr>
          <w:rFonts w:ascii="Arial" w:hAnsi="Arial" w:cs="Arial"/>
          <w:sz w:val="24"/>
          <w:szCs w:val="24"/>
        </w:rPr>
        <w:t>Esos cambios poseen un po</w:t>
      </w:r>
      <w:r w:rsidR="00220050">
        <w:rPr>
          <w:rFonts w:ascii="Arial" w:hAnsi="Arial" w:cs="Arial"/>
          <w:sz w:val="24"/>
          <w:szCs w:val="24"/>
        </w:rPr>
        <w:t>tencial de alto aprovechamiento</w:t>
      </w:r>
      <w:r>
        <w:rPr>
          <w:rFonts w:ascii="Arial" w:hAnsi="Arial" w:cs="Arial"/>
          <w:sz w:val="24"/>
          <w:szCs w:val="24"/>
        </w:rPr>
        <w:t xml:space="preserve"> que se t</w:t>
      </w:r>
      <w:r w:rsidR="000D04D0">
        <w:rPr>
          <w:rFonts w:ascii="Arial" w:hAnsi="Arial" w:cs="Arial"/>
          <w:sz w:val="24"/>
          <w:szCs w:val="24"/>
        </w:rPr>
        <w:t>raduci</w:t>
      </w:r>
      <w:r>
        <w:rPr>
          <w:rFonts w:ascii="Arial" w:hAnsi="Arial" w:cs="Arial"/>
          <w:sz w:val="24"/>
          <w:szCs w:val="24"/>
        </w:rPr>
        <w:t>rán</w:t>
      </w:r>
      <w:r w:rsidR="000D04D0">
        <w:rPr>
          <w:rFonts w:ascii="Arial" w:hAnsi="Arial" w:cs="Arial"/>
          <w:sz w:val="24"/>
          <w:szCs w:val="24"/>
        </w:rPr>
        <w:t xml:space="preserve"> en un cambio de perspectiva para la actividad</w:t>
      </w:r>
      <w:r w:rsidR="001349F2">
        <w:rPr>
          <w:rFonts w:ascii="Arial" w:hAnsi="Arial" w:cs="Arial"/>
          <w:sz w:val="24"/>
          <w:szCs w:val="24"/>
        </w:rPr>
        <w:t>,</w:t>
      </w:r>
      <w:r w:rsidR="000D04D0">
        <w:rPr>
          <w:rFonts w:ascii="Arial" w:hAnsi="Arial" w:cs="Arial"/>
          <w:sz w:val="24"/>
          <w:szCs w:val="24"/>
        </w:rPr>
        <w:t xml:space="preserve"> al cambiar</w:t>
      </w:r>
      <w:r w:rsidR="001349F2">
        <w:rPr>
          <w:rFonts w:ascii="Arial" w:hAnsi="Arial" w:cs="Arial"/>
          <w:sz w:val="24"/>
          <w:szCs w:val="24"/>
        </w:rPr>
        <w:t>,</w:t>
      </w:r>
      <w:r>
        <w:rPr>
          <w:rFonts w:ascii="Arial" w:hAnsi="Arial" w:cs="Arial"/>
          <w:sz w:val="24"/>
          <w:szCs w:val="24"/>
        </w:rPr>
        <w:t xml:space="preserve"> para dejar de</w:t>
      </w:r>
      <w:r w:rsidR="000D04D0">
        <w:rPr>
          <w:rFonts w:ascii="Arial" w:hAnsi="Arial" w:cs="Arial"/>
          <w:sz w:val="24"/>
          <w:szCs w:val="24"/>
        </w:rPr>
        <w:t xml:space="preserve"> ser vista como un riesgo y un factor que abone a la comisi</w:t>
      </w:r>
      <w:r w:rsidR="001349F2">
        <w:rPr>
          <w:rFonts w:ascii="Arial" w:hAnsi="Arial" w:cs="Arial"/>
          <w:sz w:val="24"/>
          <w:szCs w:val="24"/>
        </w:rPr>
        <w:t>ón de</w:t>
      </w:r>
      <w:r w:rsidR="000D04D0">
        <w:rPr>
          <w:rFonts w:ascii="Arial" w:hAnsi="Arial" w:cs="Arial"/>
          <w:sz w:val="24"/>
          <w:szCs w:val="24"/>
        </w:rPr>
        <w:t xml:space="preserve"> delitos, en especial al de robo a casa habitación o de vehículos automotores en la entidad, </w:t>
      </w:r>
      <w:r>
        <w:rPr>
          <w:rFonts w:ascii="Arial" w:hAnsi="Arial" w:cs="Arial"/>
          <w:sz w:val="24"/>
          <w:szCs w:val="24"/>
        </w:rPr>
        <w:t>para empezar a considerar como parte de</w:t>
      </w:r>
      <w:r w:rsidR="000D04D0">
        <w:rPr>
          <w:rFonts w:ascii="Arial" w:hAnsi="Arial" w:cs="Arial"/>
          <w:sz w:val="24"/>
          <w:szCs w:val="24"/>
        </w:rPr>
        <w:t xml:space="preserve"> una estrategia más</w:t>
      </w:r>
      <w:r>
        <w:rPr>
          <w:rFonts w:ascii="Arial" w:hAnsi="Arial" w:cs="Arial"/>
          <w:sz w:val="24"/>
          <w:szCs w:val="24"/>
        </w:rPr>
        <w:t>,</w:t>
      </w:r>
      <w:r w:rsidR="000D04D0">
        <w:rPr>
          <w:rFonts w:ascii="Arial" w:hAnsi="Arial" w:cs="Arial"/>
          <w:sz w:val="24"/>
          <w:szCs w:val="24"/>
        </w:rPr>
        <w:t xml:space="preserve"> que permita otorgar herramientas más eficaces en la prevención del delito.</w:t>
      </w:r>
    </w:p>
    <w:p w:rsidR="001349F2" w:rsidRDefault="001349F2" w:rsidP="000D04D0">
      <w:pPr>
        <w:spacing w:line="360" w:lineRule="auto"/>
        <w:ind w:firstLine="709"/>
        <w:jc w:val="both"/>
        <w:rPr>
          <w:rFonts w:ascii="Arial" w:hAnsi="Arial" w:cs="Arial"/>
          <w:sz w:val="24"/>
          <w:szCs w:val="24"/>
        </w:rPr>
      </w:pPr>
    </w:p>
    <w:p w:rsidR="009D1BB8" w:rsidRDefault="00E64FCC" w:rsidP="009B3699">
      <w:pPr>
        <w:spacing w:line="360" w:lineRule="auto"/>
        <w:ind w:firstLine="709"/>
        <w:jc w:val="both"/>
        <w:rPr>
          <w:rFonts w:ascii="Arial" w:hAnsi="Arial" w:cs="Arial"/>
          <w:sz w:val="24"/>
          <w:szCs w:val="24"/>
        </w:rPr>
      </w:pPr>
      <w:r>
        <w:rPr>
          <w:rFonts w:ascii="Arial" w:hAnsi="Arial" w:cs="Arial"/>
          <w:sz w:val="24"/>
          <w:szCs w:val="24"/>
        </w:rPr>
        <w:t xml:space="preserve">Así, el presente dictamen reúne todos los requisitos </w:t>
      </w:r>
      <w:r w:rsidR="001349F2">
        <w:rPr>
          <w:rFonts w:ascii="Arial" w:hAnsi="Arial" w:cs="Arial"/>
          <w:sz w:val="24"/>
          <w:szCs w:val="24"/>
        </w:rPr>
        <w:t xml:space="preserve">necesarios </w:t>
      </w:r>
      <w:r>
        <w:rPr>
          <w:rFonts w:ascii="Arial" w:hAnsi="Arial" w:cs="Arial"/>
          <w:sz w:val="24"/>
          <w:szCs w:val="24"/>
        </w:rPr>
        <w:t>de un estudio objetivo, exhaustivo y por consig</w:t>
      </w:r>
      <w:r w:rsidR="006A63F2">
        <w:rPr>
          <w:rFonts w:ascii="Arial" w:hAnsi="Arial" w:cs="Arial"/>
          <w:sz w:val="24"/>
          <w:szCs w:val="24"/>
        </w:rPr>
        <w:t xml:space="preserve">uiente viable </w:t>
      </w:r>
      <w:r w:rsidR="007F27E0">
        <w:rPr>
          <w:rFonts w:ascii="Arial" w:hAnsi="Arial" w:cs="Arial"/>
          <w:sz w:val="24"/>
          <w:szCs w:val="24"/>
        </w:rPr>
        <w:t>para la actualización de marco jurídico de la entidad</w:t>
      </w:r>
      <w:r w:rsidR="001349F2">
        <w:rPr>
          <w:rFonts w:ascii="Arial" w:hAnsi="Arial" w:cs="Arial"/>
          <w:sz w:val="24"/>
          <w:szCs w:val="24"/>
        </w:rPr>
        <w:t>.</w:t>
      </w:r>
    </w:p>
    <w:p w:rsidR="001349F2" w:rsidRPr="00777054" w:rsidRDefault="001349F2" w:rsidP="009B3699">
      <w:pPr>
        <w:spacing w:line="360" w:lineRule="auto"/>
        <w:ind w:firstLine="709"/>
        <w:jc w:val="both"/>
        <w:rPr>
          <w:rFonts w:ascii="Arial" w:hAnsi="Arial" w:cs="Arial"/>
          <w:sz w:val="24"/>
          <w:szCs w:val="24"/>
        </w:rPr>
      </w:pPr>
    </w:p>
    <w:p w:rsidR="00F27156" w:rsidRPr="00777054" w:rsidRDefault="00E64FCC" w:rsidP="009B3699">
      <w:pPr>
        <w:spacing w:line="360" w:lineRule="auto"/>
        <w:ind w:firstLine="709"/>
        <w:jc w:val="both"/>
        <w:rPr>
          <w:rFonts w:ascii="Arial" w:hAnsi="Arial" w:cs="Arial"/>
          <w:sz w:val="24"/>
          <w:szCs w:val="24"/>
        </w:rPr>
      </w:pPr>
      <w:r>
        <w:rPr>
          <w:rFonts w:ascii="Arial" w:hAnsi="Arial" w:cs="Arial"/>
          <w:sz w:val="24"/>
          <w:szCs w:val="24"/>
        </w:rPr>
        <w:t xml:space="preserve">Siendo que </w:t>
      </w:r>
      <w:r w:rsidR="0099479C">
        <w:rPr>
          <w:rFonts w:ascii="Arial" w:hAnsi="Arial" w:cs="Arial"/>
          <w:sz w:val="24"/>
          <w:szCs w:val="24"/>
        </w:rPr>
        <w:t>para la versión final de la presente iniciativa</w:t>
      </w:r>
      <w:r w:rsidR="006A63F2">
        <w:rPr>
          <w:rFonts w:ascii="Arial" w:hAnsi="Arial" w:cs="Arial"/>
          <w:sz w:val="24"/>
          <w:szCs w:val="24"/>
        </w:rPr>
        <w:t>,</w:t>
      </w:r>
      <w:r w:rsidR="0099479C">
        <w:rPr>
          <w:rFonts w:ascii="Arial" w:hAnsi="Arial" w:cs="Arial"/>
          <w:sz w:val="24"/>
          <w:szCs w:val="24"/>
        </w:rPr>
        <w:t xml:space="preserve"> </w:t>
      </w:r>
      <w:r w:rsidR="00F27156" w:rsidRPr="00777054">
        <w:rPr>
          <w:rFonts w:ascii="Arial" w:hAnsi="Arial" w:cs="Arial"/>
          <w:sz w:val="24"/>
          <w:szCs w:val="24"/>
        </w:rPr>
        <w:t>se realizaron observaciones</w:t>
      </w:r>
      <w:r>
        <w:rPr>
          <w:rFonts w:ascii="Arial" w:hAnsi="Arial" w:cs="Arial"/>
          <w:sz w:val="24"/>
          <w:szCs w:val="24"/>
        </w:rPr>
        <w:t>,</w:t>
      </w:r>
      <w:r w:rsidR="0099479C">
        <w:rPr>
          <w:rFonts w:ascii="Arial" w:hAnsi="Arial" w:cs="Arial"/>
          <w:sz w:val="24"/>
          <w:szCs w:val="24"/>
        </w:rPr>
        <w:t xml:space="preserve"> aportaciones</w:t>
      </w:r>
      <w:r w:rsidR="001349F2">
        <w:rPr>
          <w:rFonts w:ascii="Arial" w:hAnsi="Arial" w:cs="Arial"/>
          <w:sz w:val="24"/>
          <w:szCs w:val="24"/>
        </w:rPr>
        <w:t xml:space="preserve"> y mínimas</w:t>
      </w:r>
      <w:r>
        <w:rPr>
          <w:rFonts w:ascii="Arial" w:hAnsi="Arial" w:cs="Arial"/>
          <w:sz w:val="24"/>
          <w:szCs w:val="24"/>
        </w:rPr>
        <w:t xml:space="preserve"> modificaciones</w:t>
      </w:r>
      <w:r w:rsidR="0099479C">
        <w:rPr>
          <w:rFonts w:ascii="Arial" w:hAnsi="Arial" w:cs="Arial"/>
          <w:sz w:val="24"/>
          <w:szCs w:val="24"/>
        </w:rPr>
        <w:t xml:space="preserve"> por parte de los integrantes de la Comisión dictaminadora así como</w:t>
      </w:r>
      <w:r w:rsidR="00F27156" w:rsidRPr="00777054">
        <w:rPr>
          <w:rFonts w:ascii="Arial" w:hAnsi="Arial" w:cs="Arial"/>
          <w:sz w:val="24"/>
          <w:szCs w:val="24"/>
        </w:rPr>
        <w:t xml:space="preserve"> de</w:t>
      </w:r>
      <w:r>
        <w:rPr>
          <w:rFonts w:ascii="Arial" w:hAnsi="Arial" w:cs="Arial"/>
          <w:sz w:val="24"/>
          <w:szCs w:val="24"/>
        </w:rPr>
        <w:t xml:space="preserve"> los cuerpos de estudio</w:t>
      </w:r>
      <w:r w:rsidR="00F27156" w:rsidRPr="00777054">
        <w:rPr>
          <w:rFonts w:ascii="Arial" w:hAnsi="Arial" w:cs="Arial"/>
          <w:sz w:val="24"/>
          <w:szCs w:val="24"/>
        </w:rPr>
        <w:t xml:space="preserve"> </w:t>
      </w:r>
      <w:r w:rsidRPr="00777054">
        <w:rPr>
          <w:rFonts w:ascii="Arial" w:hAnsi="Arial" w:cs="Arial"/>
          <w:sz w:val="24"/>
          <w:szCs w:val="24"/>
        </w:rPr>
        <w:t>legislativo</w:t>
      </w:r>
      <w:r w:rsidR="00F27156" w:rsidRPr="00777054">
        <w:rPr>
          <w:rFonts w:ascii="Arial" w:hAnsi="Arial" w:cs="Arial"/>
          <w:sz w:val="24"/>
          <w:szCs w:val="24"/>
        </w:rPr>
        <w:t xml:space="preserve"> que enriquecie</w:t>
      </w:r>
      <w:r w:rsidR="0099479C">
        <w:rPr>
          <w:rFonts w:ascii="Arial" w:hAnsi="Arial" w:cs="Arial"/>
          <w:sz w:val="24"/>
          <w:szCs w:val="24"/>
        </w:rPr>
        <w:t>ron el contenido</w:t>
      </w:r>
      <w:r>
        <w:rPr>
          <w:rFonts w:ascii="Arial" w:hAnsi="Arial" w:cs="Arial"/>
          <w:sz w:val="24"/>
          <w:szCs w:val="24"/>
        </w:rPr>
        <w:t xml:space="preserve"> en t</w:t>
      </w:r>
      <w:r w:rsidR="006A63F2">
        <w:rPr>
          <w:rFonts w:ascii="Arial" w:hAnsi="Arial" w:cs="Arial"/>
          <w:sz w:val="24"/>
          <w:szCs w:val="24"/>
        </w:rPr>
        <w:t xml:space="preserve">écnica, </w:t>
      </w:r>
      <w:r>
        <w:rPr>
          <w:rFonts w:ascii="Arial" w:hAnsi="Arial" w:cs="Arial"/>
          <w:sz w:val="24"/>
          <w:szCs w:val="24"/>
        </w:rPr>
        <w:t>redacción</w:t>
      </w:r>
      <w:r w:rsidR="006A63F2">
        <w:rPr>
          <w:rFonts w:ascii="Arial" w:hAnsi="Arial" w:cs="Arial"/>
          <w:sz w:val="24"/>
          <w:szCs w:val="24"/>
        </w:rPr>
        <w:t xml:space="preserve"> y legalidad</w:t>
      </w:r>
      <w:r w:rsidR="007F27E0">
        <w:rPr>
          <w:rFonts w:ascii="Arial" w:hAnsi="Arial" w:cs="Arial"/>
          <w:sz w:val="24"/>
          <w:szCs w:val="24"/>
        </w:rPr>
        <w:t xml:space="preserve"> proporcionando la</w:t>
      </w:r>
      <w:r w:rsidR="00F27156" w:rsidRPr="00777054">
        <w:rPr>
          <w:rFonts w:ascii="Arial" w:hAnsi="Arial" w:cs="Arial"/>
          <w:sz w:val="24"/>
          <w:szCs w:val="24"/>
        </w:rPr>
        <w:t xml:space="preserve"> ce</w:t>
      </w:r>
      <w:r w:rsidR="003A381D">
        <w:rPr>
          <w:rFonts w:ascii="Arial" w:hAnsi="Arial" w:cs="Arial"/>
          <w:sz w:val="24"/>
          <w:szCs w:val="24"/>
        </w:rPr>
        <w:t>rteza jurídica</w:t>
      </w:r>
      <w:r w:rsidR="007F27E0">
        <w:rPr>
          <w:rFonts w:ascii="Arial" w:hAnsi="Arial" w:cs="Arial"/>
          <w:sz w:val="24"/>
          <w:szCs w:val="24"/>
        </w:rPr>
        <w:t xml:space="preserve"> necesaria</w:t>
      </w:r>
      <w:r w:rsidR="003A381D">
        <w:rPr>
          <w:rFonts w:ascii="Arial" w:hAnsi="Arial" w:cs="Arial"/>
          <w:sz w:val="24"/>
          <w:szCs w:val="24"/>
        </w:rPr>
        <w:t xml:space="preserve"> al texto propuesto</w:t>
      </w:r>
      <w:r w:rsidR="00F27156" w:rsidRPr="00777054">
        <w:rPr>
          <w:rFonts w:ascii="Arial" w:hAnsi="Arial" w:cs="Arial"/>
          <w:sz w:val="24"/>
          <w:szCs w:val="24"/>
        </w:rPr>
        <w:t>.</w:t>
      </w:r>
    </w:p>
    <w:p w:rsidR="00F27156" w:rsidRPr="00777054" w:rsidRDefault="00F27156" w:rsidP="009B3699">
      <w:pPr>
        <w:spacing w:line="360" w:lineRule="auto"/>
        <w:ind w:firstLine="709"/>
        <w:jc w:val="both"/>
        <w:rPr>
          <w:rFonts w:ascii="Arial" w:hAnsi="Arial" w:cs="Arial"/>
          <w:sz w:val="24"/>
          <w:szCs w:val="24"/>
        </w:rPr>
      </w:pPr>
    </w:p>
    <w:p w:rsidR="00D74A1C" w:rsidRPr="009B3699" w:rsidRDefault="00803D12" w:rsidP="009B3699">
      <w:pPr>
        <w:spacing w:line="360" w:lineRule="auto"/>
        <w:ind w:firstLine="709"/>
        <w:jc w:val="both"/>
        <w:rPr>
          <w:rFonts w:ascii="Arial" w:hAnsi="Arial" w:cs="Arial"/>
          <w:sz w:val="24"/>
          <w:szCs w:val="24"/>
          <w:lang w:val="es-MX"/>
        </w:rPr>
      </w:pPr>
      <w:r w:rsidRPr="00777054">
        <w:rPr>
          <w:rFonts w:ascii="Arial" w:hAnsi="Arial" w:cs="Arial"/>
          <w:sz w:val="24"/>
          <w:szCs w:val="24"/>
          <w:lang w:val="es-MX"/>
        </w:rPr>
        <w:t xml:space="preserve">Por todo lo expuesto y fundado, </w:t>
      </w:r>
      <w:r w:rsidR="00186766">
        <w:rPr>
          <w:rFonts w:ascii="Arial" w:hAnsi="Arial" w:cs="Arial"/>
          <w:sz w:val="24"/>
          <w:szCs w:val="24"/>
          <w:lang w:val="es-MX"/>
        </w:rPr>
        <w:t xml:space="preserve">las diputadas y </w:t>
      </w:r>
      <w:r w:rsidRPr="00777054">
        <w:rPr>
          <w:rFonts w:ascii="Arial" w:hAnsi="Arial" w:cs="Arial"/>
          <w:sz w:val="24"/>
          <w:szCs w:val="24"/>
          <w:lang w:val="es-MX"/>
        </w:rPr>
        <w:t xml:space="preserve">diputados integrantes de esta Comisión Permanente de </w:t>
      </w:r>
      <w:r w:rsidR="007F7174" w:rsidRPr="00777054">
        <w:rPr>
          <w:rFonts w:ascii="Arial" w:hAnsi="Arial" w:cs="Arial"/>
          <w:sz w:val="24"/>
          <w:szCs w:val="24"/>
          <w:lang w:val="es-MX"/>
        </w:rPr>
        <w:t>Justicia</w:t>
      </w:r>
      <w:r w:rsidRPr="00777054">
        <w:rPr>
          <w:rFonts w:ascii="Arial" w:hAnsi="Arial" w:cs="Arial"/>
          <w:sz w:val="24"/>
          <w:szCs w:val="24"/>
          <w:lang w:val="es-MX"/>
        </w:rPr>
        <w:t xml:space="preserve"> y Seguridad </w:t>
      </w:r>
      <w:r w:rsidR="007F7174" w:rsidRPr="00777054">
        <w:rPr>
          <w:rFonts w:ascii="Arial" w:hAnsi="Arial" w:cs="Arial"/>
          <w:sz w:val="24"/>
          <w:szCs w:val="24"/>
          <w:lang w:val="es-MX"/>
        </w:rPr>
        <w:t>Pública</w:t>
      </w:r>
      <w:r w:rsidR="007E7EDA" w:rsidRPr="00777054">
        <w:rPr>
          <w:rFonts w:ascii="Arial" w:hAnsi="Arial" w:cs="Arial"/>
          <w:sz w:val="24"/>
          <w:szCs w:val="24"/>
          <w:lang w:val="es-MX"/>
        </w:rPr>
        <w:t>, consideramos que la modificación a</w:t>
      </w:r>
      <w:r w:rsidR="00E64FCC">
        <w:rPr>
          <w:rFonts w:ascii="Arial" w:hAnsi="Arial" w:cs="Arial"/>
          <w:sz w:val="24"/>
          <w:szCs w:val="24"/>
          <w:lang w:val="es-MX"/>
        </w:rPr>
        <w:t>l Código Penal del Estado de Yucatán</w:t>
      </w:r>
      <w:r w:rsidR="007E7EDA" w:rsidRPr="00777054">
        <w:rPr>
          <w:rFonts w:ascii="Arial" w:hAnsi="Arial" w:cs="Arial"/>
          <w:sz w:val="24"/>
          <w:szCs w:val="24"/>
          <w:lang w:val="es-MX"/>
        </w:rPr>
        <w:t>, debe</w:t>
      </w:r>
      <w:r w:rsidR="00A67767" w:rsidRPr="00777054">
        <w:rPr>
          <w:rFonts w:ascii="Arial" w:hAnsi="Arial" w:cs="Arial"/>
          <w:sz w:val="24"/>
          <w:szCs w:val="24"/>
          <w:lang w:val="es-MX"/>
        </w:rPr>
        <w:t xml:space="preserve"> ser aprobada</w:t>
      </w:r>
      <w:r w:rsidRPr="00777054">
        <w:rPr>
          <w:rFonts w:ascii="Arial" w:hAnsi="Arial" w:cs="Arial"/>
          <w:sz w:val="24"/>
          <w:szCs w:val="24"/>
          <w:lang w:val="es-MX"/>
        </w:rPr>
        <w:t xml:space="preserve"> por los razonamientos antes expresados.</w:t>
      </w:r>
      <w:r w:rsidRPr="009B3699">
        <w:rPr>
          <w:rFonts w:ascii="Arial" w:hAnsi="Arial" w:cs="Arial"/>
          <w:sz w:val="24"/>
          <w:szCs w:val="24"/>
          <w:lang w:val="es-MX"/>
        </w:rPr>
        <w:t xml:space="preserve"> </w:t>
      </w:r>
    </w:p>
    <w:p w:rsidR="00D74A1C" w:rsidRPr="009B3699" w:rsidRDefault="00D74A1C" w:rsidP="009B3699">
      <w:pPr>
        <w:spacing w:line="360" w:lineRule="auto"/>
        <w:ind w:firstLine="709"/>
        <w:jc w:val="both"/>
        <w:rPr>
          <w:rFonts w:ascii="Arial" w:hAnsi="Arial" w:cs="Arial"/>
          <w:sz w:val="24"/>
          <w:szCs w:val="24"/>
          <w:lang w:val="es-MX"/>
        </w:rPr>
      </w:pPr>
    </w:p>
    <w:p w:rsidR="00FA2B2D" w:rsidRPr="009B3699" w:rsidRDefault="00FA2B2D" w:rsidP="009B3699">
      <w:pPr>
        <w:spacing w:line="360" w:lineRule="auto"/>
        <w:ind w:firstLine="709"/>
        <w:jc w:val="both"/>
        <w:rPr>
          <w:rFonts w:ascii="Arial" w:hAnsi="Arial" w:cs="Arial"/>
          <w:sz w:val="24"/>
          <w:szCs w:val="24"/>
        </w:rPr>
      </w:pPr>
      <w:r w:rsidRPr="009B3699">
        <w:rPr>
          <w:rFonts w:ascii="Arial" w:hAnsi="Arial" w:cs="Arial"/>
          <w:sz w:val="24"/>
          <w:szCs w:val="24"/>
        </w:rPr>
        <w:t>En tal virtud, con fundamento en los artículos 30 fracción V de la Constituci</w:t>
      </w:r>
      <w:r w:rsidR="00EE6FFC" w:rsidRPr="009B3699">
        <w:rPr>
          <w:rFonts w:ascii="Arial" w:hAnsi="Arial" w:cs="Arial"/>
          <w:sz w:val="24"/>
          <w:szCs w:val="24"/>
        </w:rPr>
        <w:t xml:space="preserve">ón Política, 18 y </w:t>
      </w:r>
      <w:r w:rsidR="00EE6FFC" w:rsidRPr="002157C4">
        <w:rPr>
          <w:rFonts w:ascii="Arial" w:hAnsi="Arial" w:cs="Arial"/>
          <w:sz w:val="24"/>
          <w:szCs w:val="24"/>
        </w:rPr>
        <w:t>43 fracción III</w:t>
      </w:r>
      <w:r w:rsidR="00F00E27" w:rsidRPr="002157C4">
        <w:rPr>
          <w:rFonts w:ascii="Arial" w:hAnsi="Arial" w:cs="Arial"/>
          <w:sz w:val="24"/>
          <w:szCs w:val="24"/>
        </w:rPr>
        <w:t>, inciso</w:t>
      </w:r>
      <w:r w:rsidR="00B617EB" w:rsidRPr="002157C4">
        <w:rPr>
          <w:rFonts w:ascii="Arial" w:hAnsi="Arial" w:cs="Arial"/>
          <w:sz w:val="24"/>
          <w:szCs w:val="24"/>
        </w:rPr>
        <w:t xml:space="preserve"> </w:t>
      </w:r>
      <w:r w:rsidR="00471E42" w:rsidRPr="002157C4">
        <w:rPr>
          <w:rFonts w:ascii="Arial" w:hAnsi="Arial" w:cs="Arial"/>
          <w:sz w:val="24"/>
          <w:szCs w:val="24"/>
        </w:rPr>
        <w:t>b</w:t>
      </w:r>
      <w:r w:rsidR="00F00E27" w:rsidRPr="002157C4">
        <w:rPr>
          <w:rFonts w:ascii="Arial" w:hAnsi="Arial" w:cs="Arial"/>
          <w:sz w:val="24"/>
          <w:szCs w:val="24"/>
        </w:rPr>
        <w:t>),</w:t>
      </w:r>
      <w:r w:rsidRPr="009B3699">
        <w:rPr>
          <w:rFonts w:ascii="Arial" w:hAnsi="Arial" w:cs="Arial"/>
          <w:sz w:val="24"/>
          <w:szCs w:val="24"/>
        </w:rPr>
        <w:t xml:space="preserve"> de la Ley de Gobierno del Poder Legislativo y 71 fracción II del Reglamento de la Ley de Gobi</w:t>
      </w:r>
      <w:r w:rsidR="00EE055E" w:rsidRPr="009B3699">
        <w:rPr>
          <w:rFonts w:ascii="Arial" w:hAnsi="Arial" w:cs="Arial"/>
          <w:sz w:val="24"/>
          <w:szCs w:val="24"/>
        </w:rPr>
        <w:t>erno del Poder Legislativo, todo</w:t>
      </w:r>
      <w:r w:rsidRPr="009B3699">
        <w:rPr>
          <w:rFonts w:ascii="Arial" w:hAnsi="Arial" w:cs="Arial"/>
          <w:sz w:val="24"/>
          <w:szCs w:val="24"/>
        </w:rPr>
        <w:t>s</w:t>
      </w:r>
      <w:r w:rsidR="00EE055E" w:rsidRPr="009B3699">
        <w:rPr>
          <w:rFonts w:ascii="Arial" w:hAnsi="Arial" w:cs="Arial"/>
          <w:sz w:val="24"/>
          <w:szCs w:val="24"/>
        </w:rPr>
        <w:t xml:space="preserve"> ordenamientos</w:t>
      </w:r>
      <w:r w:rsidRPr="009B3699">
        <w:rPr>
          <w:rFonts w:ascii="Arial" w:hAnsi="Arial" w:cs="Arial"/>
          <w:sz w:val="24"/>
          <w:szCs w:val="24"/>
        </w:rPr>
        <w:t xml:space="preserve"> del Estado de Yucatán, sometemos a consideración del Pleno del Congreso del Estado de Yucatán, el siguiente proyecto de:</w:t>
      </w:r>
    </w:p>
    <w:p w:rsidR="00FA2B2D" w:rsidRPr="00FA2B2D" w:rsidRDefault="00FA2B2D" w:rsidP="006E1B18">
      <w:pPr>
        <w:autoSpaceDN w:val="0"/>
        <w:adjustRightInd w:val="0"/>
        <w:spacing w:line="360" w:lineRule="auto"/>
        <w:ind w:firstLine="709"/>
        <w:jc w:val="both"/>
        <w:rPr>
          <w:rFonts w:ascii="Arial" w:hAnsi="Arial" w:cs="Arial"/>
          <w:sz w:val="24"/>
          <w:szCs w:val="24"/>
        </w:rPr>
      </w:pPr>
    </w:p>
    <w:p w:rsidR="00344203" w:rsidRDefault="006E1B18" w:rsidP="000F38D6">
      <w:pPr>
        <w:jc w:val="center"/>
        <w:rPr>
          <w:rFonts w:ascii="Arial" w:hAnsi="Arial" w:cs="Arial"/>
          <w:b/>
          <w:color w:val="000000"/>
          <w:sz w:val="24"/>
          <w:szCs w:val="24"/>
        </w:rPr>
      </w:pPr>
      <w:r>
        <w:rPr>
          <w:rFonts w:ascii="Arial" w:hAnsi="Arial" w:cs="Arial"/>
          <w:b/>
          <w:sz w:val="24"/>
          <w:szCs w:val="24"/>
        </w:rPr>
        <w:br w:type="page"/>
      </w:r>
      <w:r w:rsidR="00DF7A31" w:rsidRPr="00437E49">
        <w:rPr>
          <w:rFonts w:ascii="Arial" w:hAnsi="Arial" w:cs="Arial"/>
          <w:b/>
          <w:color w:val="000000"/>
          <w:sz w:val="24"/>
          <w:szCs w:val="24"/>
        </w:rPr>
        <w:t>D</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E</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C</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R</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E</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T</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O</w:t>
      </w:r>
    </w:p>
    <w:p w:rsidR="00E97CED" w:rsidRDefault="00E97CED" w:rsidP="001F6B7E">
      <w:pPr>
        <w:jc w:val="center"/>
        <w:rPr>
          <w:rFonts w:ascii="Arial" w:hAnsi="Arial" w:cs="Arial"/>
          <w:b/>
          <w:color w:val="000000"/>
          <w:sz w:val="24"/>
          <w:szCs w:val="24"/>
        </w:rPr>
      </w:pPr>
    </w:p>
    <w:p w:rsidR="00D0121F" w:rsidRPr="002D7568" w:rsidRDefault="001F6B7E" w:rsidP="001F6B7E">
      <w:pPr>
        <w:jc w:val="center"/>
        <w:rPr>
          <w:rFonts w:ascii="Arial" w:hAnsi="Arial" w:cs="Arial"/>
          <w:b/>
          <w:color w:val="000000"/>
          <w:sz w:val="24"/>
          <w:szCs w:val="24"/>
        </w:rPr>
      </w:pPr>
      <w:r>
        <w:rPr>
          <w:rFonts w:ascii="Arial" w:hAnsi="Arial" w:cs="Arial"/>
          <w:b/>
          <w:sz w:val="24"/>
        </w:rPr>
        <w:t>Por el que s</w:t>
      </w:r>
      <w:r w:rsidR="00186766" w:rsidRPr="00186766">
        <w:rPr>
          <w:rFonts w:ascii="Arial" w:hAnsi="Arial" w:cs="Arial"/>
          <w:b/>
          <w:sz w:val="24"/>
        </w:rPr>
        <w:t xml:space="preserve">e </w:t>
      </w:r>
      <w:r>
        <w:rPr>
          <w:rFonts w:ascii="Arial" w:hAnsi="Arial" w:cs="Arial"/>
          <w:b/>
          <w:sz w:val="24"/>
        </w:rPr>
        <w:t>modifican diversas disposiciones de</w:t>
      </w:r>
      <w:r w:rsidR="00186766" w:rsidRPr="00186766">
        <w:rPr>
          <w:rFonts w:ascii="Arial" w:hAnsi="Arial" w:cs="Arial"/>
          <w:b/>
          <w:sz w:val="24"/>
        </w:rPr>
        <w:t>l Código de la Administración Pública</w:t>
      </w:r>
      <w:r>
        <w:rPr>
          <w:rFonts w:ascii="Arial" w:hAnsi="Arial" w:cs="Arial"/>
          <w:b/>
          <w:sz w:val="24"/>
        </w:rPr>
        <w:t xml:space="preserve"> de Yucatán</w:t>
      </w:r>
      <w:r w:rsidR="00186766" w:rsidRPr="00186766">
        <w:rPr>
          <w:rFonts w:ascii="Arial" w:hAnsi="Arial" w:cs="Arial"/>
          <w:b/>
          <w:sz w:val="24"/>
        </w:rPr>
        <w:t xml:space="preserve"> y </w:t>
      </w:r>
      <w:r>
        <w:rPr>
          <w:rFonts w:ascii="Arial" w:hAnsi="Arial" w:cs="Arial"/>
          <w:b/>
          <w:sz w:val="24"/>
        </w:rPr>
        <w:t>de</w:t>
      </w:r>
      <w:r w:rsidR="00186766" w:rsidRPr="00186766">
        <w:rPr>
          <w:rFonts w:ascii="Arial" w:hAnsi="Arial" w:cs="Arial"/>
          <w:b/>
          <w:sz w:val="24"/>
        </w:rPr>
        <w:t>l Código Penal del Estado de Yucatán</w:t>
      </w:r>
      <w:r>
        <w:rPr>
          <w:rFonts w:ascii="Arial" w:hAnsi="Arial" w:cs="Arial"/>
          <w:b/>
          <w:sz w:val="24"/>
        </w:rPr>
        <w:t>,</w:t>
      </w:r>
      <w:r w:rsidR="00186766">
        <w:rPr>
          <w:rFonts w:ascii="Arial" w:hAnsi="Arial" w:cs="Arial"/>
          <w:b/>
          <w:sz w:val="24"/>
          <w:lang w:val="es-MX"/>
        </w:rPr>
        <w:t xml:space="preserve"> en materia de cerrajeros</w:t>
      </w:r>
    </w:p>
    <w:p w:rsidR="00F1242B" w:rsidRDefault="00F1242B" w:rsidP="00B617EB">
      <w:pPr>
        <w:spacing w:line="360" w:lineRule="auto"/>
        <w:jc w:val="center"/>
        <w:rPr>
          <w:rFonts w:ascii="Arial" w:hAnsi="Arial" w:cs="Arial"/>
          <w:b/>
          <w:color w:val="000000"/>
          <w:sz w:val="24"/>
          <w:szCs w:val="24"/>
        </w:rPr>
      </w:pPr>
    </w:p>
    <w:p w:rsidR="00B617EB" w:rsidRPr="00734AF4" w:rsidRDefault="00B617EB" w:rsidP="00B617EB">
      <w:pPr>
        <w:spacing w:line="360" w:lineRule="auto"/>
        <w:jc w:val="both"/>
        <w:rPr>
          <w:rFonts w:ascii="Arial" w:hAnsi="Arial" w:cs="Arial"/>
          <w:sz w:val="24"/>
        </w:rPr>
      </w:pPr>
      <w:r w:rsidRPr="00734AF4">
        <w:rPr>
          <w:rFonts w:ascii="Arial" w:hAnsi="Arial" w:cs="Arial"/>
          <w:b/>
          <w:sz w:val="24"/>
        </w:rPr>
        <w:t xml:space="preserve">Artículo </w:t>
      </w:r>
      <w:r w:rsidR="003122F3">
        <w:rPr>
          <w:rFonts w:ascii="Arial" w:hAnsi="Arial" w:cs="Arial"/>
          <w:b/>
          <w:sz w:val="24"/>
        </w:rPr>
        <w:t>p</w:t>
      </w:r>
      <w:r w:rsidR="00186766">
        <w:rPr>
          <w:rFonts w:ascii="Arial" w:hAnsi="Arial" w:cs="Arial"/>
          <w:b/>
          <w:sz w:val="24"/>
        </w:rPr>
        <w:t>rimero</w:t>
      </w:r>
      <w:r w:rsidR="00A35576">
        <w:rPr>
          <w:rFonts w:ascii="Arial" w:hAnsi="Arial" w:cs="Arial"/>
          <w:b/>
          <w:sz w:val="24"/>
        </w:rPr>
        <w:t xml:space="preserve">. </w:t>
      </w:r>
      <w:r w:rsidR="00186766" w:rsidRPr="001F6B7E">
        <w:rPr>
          <w:rFonts w:ascii="Arial" w:hAnsi="Arial" w:cs="Arial"/>
          <w:bCs/>
          <w:sz w:val="24"/>
          <w:lang w:val="es-MX"/>
        </w:rPr>
        <w:t xml:space="preserve">Se </w:t>
      </w:r>
      <w:r w:rsidR="00362669">
        <w:rPr>
          <w:rFonts w:ascii="Arial" w:hAnsi="Arial" w:cs="Arial"/>
          <w:bCs/>
          <w:sz w:val="24"/>
          <w:lang w:val="es-MX"/>
        </w:rPr>
        <w:t xml:space="preserve">reforman las fracciones XIX, XX y se </w:t>
      </w:r>
      <w:r w:rsidR="00D26845">
        <w:rPr>
          <w:rFonts w:ascii="Arial" w:hAnsi="Arial" w:cs="Arial"/>
          <w:bCs/>
          <w:sz w:val="24"/>
          <w:lang w:val="es-MX"/>
        </w:rPr>
        <w:t>adiciona la fracción</w:t>
      </w:r>
      <w:r w:rsidR="00186766" w:rsidRPr="001F6B7E">
        <w:rPr>
          <w:rFonts w:ascii="Arial" w:hAnsi="Arial" w:cs="Arial"/>
          <w:bCs/>
          <w:sz w:val="24"/>
          <w:lang w:val="es-MX"/>
        </w:rPr>
        <w:t xml:space="preserve"> XXI</w:t>
      </w:r>
      <w:r w:rsidR="00362669">
        <w:rPr>
          <w:rFonts w:ascii="Arial" w:hAnsi="Arial" w:cs="Arial"/>
          <w:bCs/>
          <w:sz w:val="24"/>
          <w:lang w:val="es-MX"/>
        </w:rPr>
        <w:t>, todas</w:t>
      </w:r>
      <w:r w:rsidR="00186766" w:rsidRPr="001F6B7E">
        <w:rPr>
          <w:rFonts w:ascii="Arial" w:hAnsi="Arial" w:cs="Arial"/>
          <w:bCs/>
          <w:sz w:val="24"/>
          <w:lang w:val="es-MX"/>
        </w:rPr>
        <w:t xml:space="preserve"> del artículo 40 </w:t>
      </w:r>
      <w:r w:rsidR="005D4BC8">
        <w:rPr>
          <w:rFonts w:ascii="Arial" w:hAnsi="Arial" w:cs="Arial"/>
          <w:bCs/>
          <w:sz w:val="24"/>
          <w:lang w:val="es-MX"/>
        </w:rPr>
        <w:t>del C</w:t>
      </w:r>
      <w:r w:rsidR="00186766" w:rsidRPr="001F6B7E">
        <w:rPr>
          <w:rFonts w:ascii="Arial" w:hAnsi="Arial" w:cs="Arial"/>
          <w:bCs/>
          <w:sz w:val="24"/>
          <w:lang w:val="es-MX"/>
        </w:rPr>
        <w:t xml:space="preserve">ódigo de la </w:t>
      </w:r>
      <w:r w:rsidR="005D4BC8">
        <w:rPr>
          <w:rFonts w:ascii="Arial" w:hAnsi="Arial" w:cs="Arial"/>
          <w:bCs/>
          <w:sz w:val="24"/>
          <w:lang w:val="es-MX"/>
        </w:rPr>
        <w:t>A</w:t>
      </w:r>
      <w:r w:rsidR="00186766" w:rsidRPr="001F6B7E">
        <w:rPr>
          <w:rFonts w:ascii="Arial" w:hAnsi="Arial" w:cs="Arial"/>
          <w:bCs/>
          <w:sz w:val="24"/>
          <w:lang w:val="es-MX"/>
        </w:rPr>
        <w:t xml:space="preserve">dministración </w:t>
      </w:r>
      <w:r w:rsidR="005D4BC8">
        <w:rPr>
          <w:rFonts w:ascii="Arial" w:hAnsi="Arial" w:cs="Arial"/>
          <w:bCs/>
          <w:sz w:val="24"/>
          <w:lang w:val="es-MX"/>
        </w:rPr>
        <w:t>P</w:t>
      </w:r>
      <w:r w:rsidR="00186766" w:rsidRPr="001F6B7E">
        <w:rPr>
          <w:rFonts w:ascii="Arial" w:hAnsi="Arial" w:cs="Arial"/>
          <w:bCs/>
          <w:sz w:val="24"/>
          <w:lang w:val="es-MX"/>
        </w:rPr>
        <w:t>ública de Yucatán</w:t>
      </w:r>
      <w:r w:rsidRPr="001F6B7E">
        <w:rPr>
          <w:rFonts w:ascii="Arial" w:hAnsi="Arial" w:cs="Arial"/>
          <w:sz w:val="24"/>
        </w:rPr>
        <w:t>, para quedar como sigue:</w:t>
      </w:r>
    </w:p>
    <w:p w:rsidR="005A2329" w:rsidRDefault="005A2329" w:rsidP="00B617EB">
      <w:pPr>
        <w:spacing w:line="360" w:lineRule="auto"/>
        <w:jc w:val="both"/>
        <w:rPr>
          <w:rFonts w:ascii="Arial" w:hAnsi="Arial" w:cs="Arial"/>
          <w:b/>
          <w:sz w:val="24"/>
        </w:rPr>
      </w:pPr>
    </w:p>
    <w:p w:rsidR="003D1E09" w:rsidRPr="003D1E09" w:rsidRDefault="003D1E09" w:rsidP="003D1E09">
      <w:pPr>
        <w:spacing w:line="360" w:lineRule="auto"/>
        <w:jc w:val="both"/>
        <w:rPr>
          <w:rFonts w:ascii="Arial" w:hAnsi="Arial" w:cs="Arial"/>
          <w:b/>
          <w:bCs/>
          <w:sz w:val="24"/>
          <w:lang w:val="es-MX"/>
        </w:rPr>
      </w:pPr>
      <w:r w:rsidRPr="003D1E09">
        <w:rPr>
          <w:rFonts w:ascii="Arial" w:hAnsi="Arial" w:cs="Arial"/>
          <w:b/>
          <w:bCs/>
          <w:sz w:val="24"/>
          <w:lang w:val="es-MX"/>
        </w:rPr>
        <w:t xml:space="preserve">Artículo 40.- </w:t>
      </w:r>
      <w:r w:rsidR="005D4BC8">
        <w:rPr>
          <w:rFonts w:ascii="Arial" w:hAnsi="Arial" w:cs="Arial"/>
          <w:b/>
          <w:bCs/>
          <w:sz w:val="24"/>
          <w:lang w:val="es-MX"/>
        </w:rPr>
        <w:t>…</w:t>
      </w:r>
    </w:p>
    <w:p w:rsidR="003D1E09" w:rsidRPr="003D1E09" w:rsidRDefault="003D1E09" w:rsidP="003D1E09">
      <w:pPr>
        <w:spacing w:line="360" w:lineRule="auto"/>
        <w:jc w:val="both"/>
        <w:rPr>
          <w:rFonts w:ascii="Arial" w:hAnsi="Arial" w:cs="Arial"/>
          <w:b/>
          <w:bCs/>
          <w:sz w:val="24"/>
          <w:lang w:val="es-MX"/>
        </w:rPr>
      </w:pPr>
    </w:p>
    <w:p w:rsidR="003D1E09" w:rsidRPr="003D1E09" w:rsidRDefault="003D1E09" w:rsidP="003D1E09">
      <w:pPr>
        <w:spacing w:line="360" w:lineRule="auto"/>
        <w:jc w:val="both"/>
        <w:rPr>
          <w:rFonts w:ascii="Arial" w:hAnsi="Arial" w:cs="Arial"/>
          <w:b/>
          <w:bCs/>
          <w:sz w:val="24"/>
          <w:lang w:val="es-MX"/>
        </w:rPr>
      </w:pPr>
      <w:r w:rsidRPr="003D1E09">
        <w:rPr>
          <w:rFonts w:ascii="Arial" w:hAnsi="Arial" w:cs="Arial"/>
          <w:b/>
          <w:bCs/>
          <w:sz w:val="24"/>
          <w:lang w:val="es-MX"/>
        </w:rPr>
        <w:t>I.- a X</w:t>
      </w:r>
      <w:r w:rsidR="005D4BC8">
        <w:rPr>
          <w:rFonts w:ascii="Arial" w:hAnsi="Arial" w:cs="Arial"/>
          <w:b/>
          <w:bCs/>
          <w:sz w:val="24"/>
          <w:lang w:val="es-MX"/>
        </w:rPr>
        <w:t>VIII</w:t>
      </w:r>
      <w:r w:rsidRPr="003D1E09">
        <w:rPr>
          <w:rFonts w:ascii="Arial" w:hAnsi="Arial" w:cs="Arial"/>
          <w:b/>
          <w:bCs/>
          <w:sz w:val="24"/>
          <w:lang w:val="es-MX"/>
        </w:rPr>
        <w:t>. …</w:t>
      </w:r>
    </w:p>
    <w:p w:rsidR="005D4BC8" w:rsidRDefault="005D4BC8" w:rsidP="005D4BC8">
      <w:pPr>
        <w:spacing w:line="360" w:lineRule="auto"/>
        <w:jc w:val="both"/>
        <w:rPr>
          <w:rFonts w:ascii="Arial" w:hAnsi="Arial" w:cs="Arial"/>
          <w:b/>
          <w:bCs/>
          <w:sz w:val="24"/>
        </w:rPr>
      </w:pPr>
    </w:p>
    <w:p w:rsidR="005D4BC8" w:rsidRPr="005D4BC8" w:rsidRDefault="005D4BC8" w:rsidP="005D4BC8">
      <w:pPr>
        <w:spacing w:line="360" w:lineRule="auto"/>
        <w:jc w:val="both"/>
        <w:rPr>
          <w:rFonts w:ascii="Arial" w:hAnsi="Arial" w:cs="Arial"/>
          <w:bCs/>
          <w:sz w:val="24"/>
        </w:rPr>
      </w:pPr>
      <w:r w:rsidRPr="005D4BC8">
        <w:rPr>
          <w:rFonts w:ascii="Arial" w:hAnsi="Arial" w:cs="Arial"/>
          <w:b/>
          <w:bCs/>
          <w:sz w:val="24"/>
        </w:rPr>
        <w:t xml:space="preserve">XIX. </w:t>
      </w:r>
      <w:r w:rsidRPr="005D4BC8">
        <w:rPr>
          <w:rFonts w:ascii="Arial" w:hAnsi="Arial" w:cs="Arial"/>
          <w:bCs/>
          <w:sz w:val="24"/>
        </w:rPr>
        <w:t>Realizar las detenciones en flagrancia así como las ordenadas por la Fiscalía General del Estado por casos urgentes, en los términos de la Constitución Política de los Estados Unidos Mexicanos y de la ley procesal; y elaborar el registro de las detenciones;</w:t>
      </w:r>
    </w:p>
    <w:p w:rsidR="005D4BC8" w:rsidRPr="005D4BC8" w:rsidRDefault="005D4BC8" w:rsidP="005D4BC8">
      <w:pPr>
        <w:spacing w:line="360" w:lineRule="auto"/>
        <w:jc w:val="both"/>
        <w:rPr>
          <w:rFonts w:ascii="Arial" w:hAnsi="Arial" w:cs="Arial"/>
          <w:b/>
          <w:bCs/>
          <w:sz w:val="24"/>
        </w:rPr>
      </w:pPr>
    </w:p>
    <w:p w:rsidR="00AF3E5C" w:rsidRDefault="00AF3E5C" w:rsidP="005D4BC8">
      <w:pPr>
        <w:spacing w:line="360" w:lineRule="auto"/>
        <w:jc w:val="both"/>
        <w:rPr>
          <w:rFonts w:ascii="Arial" w:hAnsi="Arial" w:cs="Arial"/>
          <w:b/>
          <w:bCs/>
          <w:sz w:val="24"/>
        </w:rPr>
      </w:pPr>
    </w:p>
    <w:p w:rsidR="003D1E09" w:rsidRPr="005D4BC8" w:rsidRDefault="005D4BC8" w:rsidP="005D4BC8">
      <w:pPr>
        <w:spacing w:line="360" w:lineRule="auto"/>
        <w:jc w:val="both"/>
        <w:rPr>
          <w:rFonts w:ascii="Arial" w:hAnsi="Arial" w:cs="Arial"/>
          <w:bCs/>
          <w:sz w:val="24"/>
        </w:rPr>
      </w:pPr>
      <w:r w:rsidRPr="005D4BC8">
        <w:rPr>
          <w:rFonts w:ascii="Arial" w:hAnsi="Arial" w:cs="Arial"/>
          <w:b/>
          <w:bCs/>
          <w:sz w:val="24"/>
        </w:rPr>
        <w:t xml:space="preserve">XX. </w:t>
      </w:r>
      <w:r w:rsidRPr="005D4BC8">
        <w:rPr>
          <w:rFonts w:ascii="Arial" w:hAnsi="Arial" w:cs="Arial"/>
          <w:bCs/>
          <w:sz w:val="24"/>
        </w:rPr>
        <w:t>Prestar el servicio de escolta pública en los términos del ordenamiento que regule el sistema de seguridad pública del estado;</w:t>
      </w:r>
      <w:r w:rsidR="00AF3E5C">
        <w:rPr>
          <w:rFonts w:ascii="Arial" w:hAnsi="Arial" w:cs="Arial"/>
          <w:bCs/>
          <w:sz w:val="24"/>
        </w:rPr>
        <w:t xml:space="preserve"> y</w:t>
      </w:r>
    </w:p>
    <w:p w:rsidR="005D4BC8" w:rsidRPr="005D4BC8" w:rsidRDefault="005D4BC8" w:rsidP="005D4BC8">
      <w:pPr>
        <w:spacing w:line="360" w:lineRule="auto"/>
        <w:jc w:val="both"/>
        <w:rPr>
          <w:rFonts w:ascii="Arial" w:hAnsi="Arial" w:cs="Arial"/>
          <w:b/>
          <w:bCs/>
          <w:sz w:val="24"/>
        </w:rPr>
      </w:pPr>
    </w:p>
    <w:p w:rsidR="00AF3E5C" w:rsidRDefault="00AF3E5C" w:rsidP="003D1E09">
      <w:pPr>
        <w:spacing w:line="360" w:lineRule="auto"/>
        <w:jc w:val="both"/>
        <w:rPr>
          <w:rFonts w:ascii="Arial" w:hAnsi="Arial" w:cs="Arial"/>
          <w:b/>
          <w:bCs/>
          <w:sz w:val="24"/>
          <w:lang w:val="es-MX"/>
        </w:rPr>
      </w:pPr>
    </w:p>
    <w:p w:rsidR="003D1E09" w:rsidRPr="003D1E09" w:rsidRDefault="005D4BC8" w:rsidP="003D1E09">
      <w:pPr>
        <w:spacing w:line="360" w:lineRule="auto"/>
        <w:jc w:val="both"/>
        <w:rPr>
          <w:rFonts w:ascii="Arial" w:hAnsi="Arial" w:cs="Arial"/>
          <w:b/>
          <w:bCs/>
          <w:sz w:val="24"/>
          <w:lang w:val="es-MX"/>
        </w:rPr>
      </w:pPr>
      <w:r>
        <w:rPr>
          <w:rFonts w:ascii="Arial" w:hAnsi="Arial" w:cs="Arial"/>
          <w:b/>
          <w:bCs/>
          <w:sz w:val="24"/>
          <w:lang w:val="es-MX"/>
        </w:rPr>
        <w:t>XXI.</w:t>
      </w:r>
      <w:r w:rsidR="003D1E09" w:rsidRPr="003D1E09">
        <w:rPr>
          <w:rFonts w:ascii="Arial" w:hAnsi="Arial" w:cs="Arial"/>
          <w:b/>
          <w:bCs/>
          <w:sz w:val="24"/>
          <w:lang w:val="es-MX"/>
        </w:rPr>
        <w:t xml:space="preserve"> </w:t>
      </w:r>
      <w:r w:rsidR="00AF3E5C" w:rsidRPr="005D4BC8">
        <w:rPr>
          <w:rFonts w:ascii="Arial" w:hAnsi="Arial" w:cs="Arial"/>
          <w:bCs/>
          <w:sz w:val="24"/>
          <w:lang w:val="es-MX"/>
        </w:rPr>
        <w:t xml:space="preserve">Crear y mantener actualizado el </w:t>
      </w:r>
      <w:r w:rsidR="00AF3E5C" w:rsidRPr="00223048">
        <w:rPr>
          <w:rFonts w:ascii="Arial" w:hAnsi="Arial" w:cs="Arial"/>
          <w:sz w:val="24"/>
          <w:lang w:val="es-MX"/>
        </w:rPr>
        <w:t>Registro Único de Prestadores de Servicios de Cerrajería</w:t>
      </w:r>
      <w:r w:rsidR="00AF3E5C">
        <w:rPr>
          <w:rFonts w:ascii="Arial" w:hAnsi="Arial" w:cs="Arial"/>
          <w:bCs/>
          <w:sz w:val="24"/>
          <w:lang w:val="es-MX"/>
        </w:rPr>
        <w:t>, así como instrumentar un mecanismo de monitoreo a</w:t>
      </w:r>
      <w:r w:rsidR="00AF3E5C" w:rsidRPr="005D4BC8">
        <w:rPr>
          <w:rFonts w:ascii="Arial" w:hAnsi="Arial" w:cs="Arial"/>
          <w:bCs/>
          <w:sz w:val="24"/>
          <w:lang w:val="es-MX"/>
        </w:rPr>
        <w:t xml:space="preserve"> la actividad </w:t>
      </w:r>
      <w:r w:rsidR="00AF3E5C">
        <w:rPr>
          <w:rFonts w:ascii="Arial" w:hAnsi="Arial" w:cs="Arial"/>
          <w:bCs/>
          <w:sz w:val="24"/>
          <w:lang w:val="es-MX"/>
        </w:rPr>
        <w:t>y</w:t>
      </w:r>
      <w:r w:rsidR="00AF3E5C" w:rsidRPr="005D4BC8">
        <w:rPr>
          <w:rFonts w:ascii="Arial" w:hAnsi="Arial" w:cs="Arial"/>
          <w:bCs/>
          <w:sz w:val="24"/>
          <w:lang w:val="es-MX"/>
        </w:rPr>
        <w:t xml:space="preserve"> prestación de</w:t>
      </w:r>
      <w:r w:rsidR="00AF3E5C">
        <w:rPr>
          <w:rFonts w:ascii="Arial" w:hAnsi="Arial" w:cs="Arial"/>
          <w:bCs/>
          <w:sz w:val="24"/>
          <w:lang w:val="es-MX"/>
        </w:rPr>
        <w:t xml:space="preserve"> dicho servicio en la entidad</w:t>
      </w:r>
      <w:r w:rsidR="00AF3E5C" w:rsidRPr="005D4BC8">
        <w:rPr>
          <w:rFonts w:ascii="Arial" w:hAnsi="Arial" w:cs="Arial"/>
          <w:bCs/>
          <w:sz w:val="24"/>
          <w:lang w:val="es-MX"/>
        </w:rPr>
        <w:t>.</w:t>
      </w:r>
    </w:p>
    <w:p w:rsidR="00AF3E5C" w:rsidRDefault="00AF3E5C" w:rsidP="00186766">
      <w:pPr>
        <w:spacing w:line="360" w:lineRule="auto"/>
        <w:jc w:val="both"/>
        <w:rPr>
          <w:rFonts w:ascii="Arial" w:hAnsi="Arial" w:cs="Arial"/>
          <w:bCs/>
          <w:sz w:val="24"/>
          <w:lang w:val="es-MX"/>
        </w:rPr>
      </w:pPr>
    </w:p>
    <w:p w:rsidR="00AF3E5C" w:rsidRDefault="00AF3E5C" w:rsidP="00186766">
      <w:pPr>
        <w:spacing w:line="360" w:lineRule="auto"/>
        <w:jc w:val="both"/>
        <w:rPr>
          <w:rFonts w:ascii="Arial" w:hAnsi="Arial" w:cs="Arial"/>
          <w:bCs/>
          <w:sz w:val="24"/>
          <w:lang w:val="es-MX"/>
        </w:rPr>
      </w:pPr>
    </w:p>
    <w:p w:rsidR="00186766" w:rsidRPr="00223048" w:rsidRDefault="00223048" w:rsidP="00186766">
      <w:pPr>
        <w:spacing w:line="360" w:lineRule="auto"/>
        <w:jc w:val="both"/>
        <w:rPr>
          <w:rFonts w:ascii="Arial" w:hAnsi="Arial" w:cs="Arial"/>
          <w:sz w:val="24"/>
          <w:lang w:val="es-MX"/>
        </w:rPr>
      </w:pPr>
      <w:r>
        <w:rPr>
          <w:rFonts w:ascii="Arial" w:hAnsi="Arial" w:cs="Arial"/>
          <w:b/>
          <w:sz w:val="24"/>
        </w:rPr>
        <w:t>Artículo s</w:t>
      </w:r>
      <w:r w:rsidR="00186766">
        <w:rPr>
          <w:rFonts w:ascii="Arial" w:hAnsi="Arial" w:cs="Arial"/>
          <w:b/>
          <w:sz w:val="24"/>
        </w:rPr>
        <w:t>egundo</w:t>
      </w:r>
      <w:r w:rsidR="0050638C">
        <w:rPr>
          <w:rFonts w:ascii="Arial" w:hAnsi="Arial" w:cs="Arial"/>
          <w:b/>
          <w:sz w:val="24"/>
        </w:rPr>
        <w:t>.</w:t>
      </w:r>
      <w:r w:rsidR="00186766">
        <w:rPr>
          <w:rFonts w:ascii="Arial" w:hAnsi="Arial" w:cs="Arial"/>
          <w:b/>
          <w:sz w:val="24"/>
        </w:rPr>
        <w:t xml:space="preserve"> </w:t>
      </w:r>
      <w:r w:rsidR="00186766" w:rsidRPr="00223048">
        <w:rPr>
          <w:rFonts w:ascii="Arial" w:hAnsi="Arial" w:cs="Arial"/>
          <w:bCs/>
          <w:sz w:val="24"/>
          <w:lang w:val="es-MX"/>
        </w:rPr>
        <w:t xml:space="preserve">Se adiciona el </w:t>
      </w:r>
      <w:r w:rsidR="0050638C" w:rsidRPr="00223048">
        <w:rPr>
          <w:rFonts w:ascii="Arial" w:hAnsi="Arial" w:cs="Arial"/>
          <w:bCs/>
          <w:sz w:val="24"/>
          <w:lang w:val="es-MX"/>
        </w:rPr>
        <w:t>Capítulo</w:t>
      </w:r>
      <w:r w:rsidR="00186766" w:rsidRPr="00223048">
        <w:rPr>
          <w:rFonts w:ascii="Arial" w:hAnsi="Arial" w:cs="Arial"/>
          <w:bCs/>
          <w:sz w:val="24"/>
          <w:lang w:val="es-MX"/>
        </w:rPr>
        <w:t xml:space="preserve"> VIII</w:t>
      </w:r>
      <w:r>
        <w:rPr>
          <w:rFonts w:ascii="Arial" w:hAnsi="Arial" w:cs="Arial"/>
          <w:bCs/>
          <w:sz w:val="24"/>
          <w:lang w:val="es-MX"/>
        </w:rPr>
        <w:t xml:space="preserve"> BIS denominado “</w:t>
      </w:r>
      <w:r w:rsidRPr="00223048">
        <w:rPr>
          <w:rFonts w:ascii="Arial" w:hAnsi="Arial" w:cs="Arial"/>
          <w:bCs/>
          <w:sz w:val="24"/>
          <w:lang w:val="es-MX"/>
        </w:rPr>
        <w:t>Portación ilegal de Instrumentos Destinados para la Profesión de Cerrajero</w:t>
      </w:r>
      <w:r>
        <w:rPr>
          <w:rFonts w:ascii="Arial" w:hAnsi="Arial" w:cs="Arial"/>
          <w:bCs/>
          <w:sz w:val="24"/>
          <w:lang w:val="es-MX"/>
        </w:rPr>
        <w:t>”,</w:t>
      </w:r>
      <w:r w:rsidR="00186766" w:rsidRPr="00223048">
        <w:rPr>
          <w:rFonts w:ascii="Arial" w:hAnsi="Arial" w:cs="Arial"/>
          <w:bCs/>
          <w:sz w:val="24"/>
          <w:lang w:val="es-MX"/>
        </w:rPr>
        <w:t xml:space="preserve"> al Título Decimonoveno,</w:t>
      </w:r>
      <w:r>
        <w:rPr>
          <w:rFonts w:ascii="Arial" w:hAnsi="Arial" w:cs="Arial"/>
          <w:bCs/>
          <w:sz w:val="24"/>
          <w:lang w:val="es-MX"/>
        </w:rPr>
        <w:t xml:space="preserve"> del Libro Segundo,</w:t>
      </w:r>
      <w:r w:rsidR="00186766" w:rsidRPr="00223048">
        <w:rPr>
          <w:rFonts w:ascii="Arial" w:hAnsi="Arial" w:cs="Arial"/>
          <w:bCs/>
          <w:sz w:val="24"/>
          <w:lang w:val="es-MX"/>
        </w:rPr>
        <w:t xml:space="preserve"> </w:t>
      </w:r>
      <w:r>
        <w:rPr>
          <w:rFonts w:ascii="Arial" w:hAnsi="Arial" w:cs="Arial"/>
          <w:bCs/>
          <w:sz w:val="24"/>
          <w:lang w:val="es-MX"/>
        </w:rPr>
        <w:t>conteniendo los artículos 350 BIS</w:t>
      </w:r>
      <w:r w:rsidR="00186766" w:rsidRPr="00223048">
        <w:rPr>
          <w:rFonts w:ascii="Arial" w:hAnsi="Arial" w:cs="Arial"/>
          <w:bCs/>
          <w:sz w:val="24"/>
          <w:lang w:val="es-MX"/>
        </w:rPr>
        <w:t xml:space="preserve">, </w:t>
      </w:r>
      <w:r>
        <w:rPr>
          <w:rFonts w:ascii="Arial" w:hAnsi="Arial" w:cs="Arial"/>
          <w:bCs/>
          <w:sz w:val="24"/>
          <w:lang w:val="es-MX"/>
        </w:rPr>
        <w:t>350 TER y 350 QUÁTER,</w:t>
      </w:r>
      <w:r w:rsidR="0050638C" w:rsidRPr="00223048">
        <w:rPr>
          <w:rFonts w:ascii="Arial" w:hAnsi="Arial" w:cs="Arial"/>
          <w:bCs/>
          <w:sz w:val="24"/>
          <w:lang w:val="es-MX"/>
        </w:rPr>
        <w:t xml:space="preserve"> </w:t>
      </w:r>
      <w:r>
        <w:rPr>
          <w:rFonts w:ascii="Arial" w:hAnsi="Arial" w:cs="Arial"/>
          <w:bCs/>
          <w:sz w:val="24"/>
          <w:lang w:val="es-MX"/>
        </w:rPr>
        <w:t>a</w:t>
      </w:r>
      <w:r w:rsidR="0050638C" w:rsidRPr="00223048">
        <w:rPr>
          <w:rFonts w:ascii="Arial" w:hAnsi="Arial" w:cs="Arial"/>
          <w:bCs/>
          <w:sz w:val="24"/>
          <w:lang w:val="es-MX"/>
        </w:rPr>
        <w:t>l Código Penal del Estado de Y</w:t>
      </w:r>
      <w:r w:rsidR="00186766" w:rsidRPr="00223048">
        <w:rPr>
          <w:rFonts w:ascii="Arial" w:hAnsi="Arial" w:cs="Arial"/>
          <w:bCs/>
          <w:sz w:val="24"/>
          <w:lang w:val="es-MX"/>
        </w:rPr>
        <w:t>ucatán</w:t>
      </w:r>
      <w:r w:rsidR="0050638C" w:rsidRPr="00223048">
        <w:rPr>
          <w:rFonts w:ascii="Arial" w:hAnsi="Arial" w:cs="Arial"/>
          <w:bCs/>
          <w:sz w:val="24"/>
          <w:lang w:val="es-MX"/>
        </w:rPr>
        <w:t>, para quedar como sigue:</w:t>
      </w:r>
    </w:p>
    <w:p w:rsidR="00223048" w:rsidRDefault="00223048" w:rsidP="0050638C">
      <w:pPr>
        <w:spacing w:line="360" w:lineRule="auto"/>
        <w:jc w:val="center"/>
        <w:rPr>
          <w:rFonts w:ascii="Arial" w:hAnsi="Arial" w:cs="Arial"/>
          <w:b/>
          <w:sz w:val="24"/>
          <w:lang w:val="es-MX"/>
        </w:rPr>
      </w:pPr>
    </w:p>
    <w:p w:rsidR="00186766" w:rsidRPr="00186766" w:rsidRDefault="00186766" w:rsidP="0050638C">
      <w:pPr>
        <w:spacing w:line="360" w:lineRule="auto"/>
        <w:jc w:val="center"/>
        <w:rPr>
          <w:rFonts w:ascii="Arial" w:hAnsi="Arial" w:cs="Arial"/>
          <w:b/>
          <w:sz w:val="24"/>
          <w:lang w:val="es-MX"/>
        </w:rPr>
      </w:pPr>
      <w:r w:rsidRPr="00186766">
        <w:rPr>
          <w:rFonts w:ascii="Arial" w:hAnsi="Arial" w:cs="Arial"/>
          <w:b/>
          <w:sz w:val="24"/>
          <w:lang w:val="es-MX"/>
        </w:rPr>
        <w:t>CAPÍTULO VIII BIS</w:t>
      </w:r>
    </w:p>
    <w:p w:rsidR="00186766" w:rsidRPr="00186766" w:rsidRDefault="00186766" w:rsidP="00223048">
      <w:pPr>
        <w:jc w:val="center"/>
        <w:rPr>
          <w:rFonts w:ascii="Arial" w:hAnsi="Arial" w:cs="Arial"/>
          <w:b/>
          <w:sz w:val="24"/>
          <w:lang w:val="es-MX"/>
        </w:rPr>
      </w:pPr>
      <w:r w:rsidRPr="00186766">
        <w:rPr>
          <w:rFonts w:ascii="Arial" w:hAnsi="Arial" w:cs="Arial"/>
          <w:b/>
          <w:sz w:val="24"/>
          <w:lang w:val="es-MX"/>
        </w:rPr>
        <w:t xml:space="preserve">Portación ilegal de Instrumentos Destinados para </w:t>
      </w:r>
      <w:r w:rsidR="00DB1A71">
        <w:rPr>
          <w:rFonts w:ascii="Arial" w:hAnsi="Arial" w:cs="Arial"/>
          <w:b/>
          <w:sz w:val="24"/>
          <w:lang w:val="es-MX"/>
        </w:rPr>
        <w:t>el</w:t>
      </w:r>
      <w:r w:rsidRPr="00186766">
        <w:rPr>
          <w:rFonts w:ascii="Arial" w:hAnsi="Arial" w:cs="Arial"/>
          <w:b/>
          <w:sz w:val="24"/>
          <w:lang w:val="es-MX"/>
        </w:rPr>
        <w:t xml:space="preserve"> </w:t>
      </w:r>
      <w:r w:rsidR="00DB1A71">
        <w:rPr>
          <w:rFonts w:ascii="Arial" w:hAnsi="Arial" w:cs="Arial"/>
          <w:b/>
          <w:sz w:val="24"/>
          <w:lang w:val="es-MX"/>
        </w:rPr>
        <w:t>Oficio</w:t>
      </w:r>
      <w:r w:rsidRPr="00186766">
        <w:rPr>
          <w:rFonts w:ascii="Arial" w:hAnsi="Arial" w:cs="Arial"/>
          <w:b/>
          <w:sz w:val="24"/>
          <w:lang w:val="es-MX"/>
        </w:rPr>
        <w:t xml:space="preserve"> de Cerrajero</w:t>
      </w:r>
    </w:p>
    <w:p w:rsidR="00186766" w:rsidRPr="00186766" w:rsidRDefault="00186766" w:rsidP="00186766">
      <w:pPr>
        <w:spacing w:line="360" w:lineRule="auto"/>
        <w:jc w:val="both"/>
        <w:rPr>
          <w:rFonts w:ascii="Arial" w:hAnsi="Arial" w:cs="Arial"/>
          <w:b/>
          <w:sz w:val="24"/>
          <w:lang w:val="es-MX"/>
        </w:rPr>
      </w:pPr>
    </w:p>
    <w:p w:rsidR="003D1E09" w:rsidRPr="003D1E09" w:rsidRDefault="00186766" w:rsidP="003D1E09">
      <w:pPr>
        <w:spacing w:line="360" w:lineRule="auto"/>
        <w:jc w:val="both"/>
        <w:rPr>
          <w:rFonts w:ascii="Arial" w:hAnsi="Arial" w:cs="Arial"/>
          <w:b/>
          <w:sz w:val="24"/>
          <w:lang w:val="es-MX"/>
        </w:rPr>
      </w:pPr>
      <w:r w:rsidRPr="00186766">
        <w:rPr>
          <w:rFonts w:ascii="Arial" w:hAnsi="Arial" w:cs="Arial"/>
          <w:b/>
          <w:sz w:val="24"/>
          <w:lang w:val="es-MX"/>
        </w:rPr>
        <w:t xml:space="preserve"> </w:t>
      </w:r>
      <w:r w:rsidR="003D1E09" w:rsidRPr="003D1E09">
        <w:rPr>
          <w:rFonts w:ascii="Arial" w:hAnsi="Arial" w:cs="Arial"/>
          <w:b/>
          <w:sz w:val="24"/>
          <w:lang w:val="es-MX"/>
        </w:rPr>
        <w:t xml:space="preserve">Artículo 350 BIS.- </w:t>
      </w:r>
      <w:r w:rsidR="003D1E09" w:rsidRPr="001C6BC3">
        <w:rPr>
          <w:rFonts w:ascii="Arial" w:hAnsi="Arial" w:cs="Arial"/>
          <w:sz w:val="24"/>
          <w:lang w:val="es-MX"/>
        </w:rPr>
        <w:t xml:space="preserve">Se entenderá en este capítulo por cerrajero a la persona que de acuerdo a sus conocimientos se dedica a abrir, reparar, colocar y darle mantenimiento a las llaves, cerraduras, candados, cerrojos y cilindros, </w:t>
      </w:r>
      <w:r w:rsidR="00960A00" w:rsidRPr="00960A00">
        <w:rPr>
          <w:rFonts w:ascii="Arial" w:hAnsi="Arial" w:cs="Arial"/>
          <w:sz w:val="24"/>
          <w:lang w:val="es-MX"/>
        </w:rPr>
        <w:t>tanto de puertas comunes así como también de vehículos</w:t>
      </w:r>
      <w:r w:rsidR="003D1E09" w:rsidRPr="001C6BC3">
        <w:rPr>
          <w:rFonts w:ascii="Arial" w:hAnsi="Arial" w:cs="Arial"/>
          <w:sz w:val="24"/>
          <w:lang w:val="es-MX"/>
        </w:rPr>
        <w:t>, cajas de seguridad y que para el desempeño de tal oficio utiliza herramientas, instrumentos y toda clase de dispositivos físicos, electrónicos o digitales para apertura de bienes muebles o inmuebles.</w:t>
      </w:r>
      <w:r w:rsidR="003D1E09" w:rsidRPr="003D1E09">
        <w:rPr>
          <w:rFonts w:ascii="Arial" w:hAnsi="Arial" w:cs="Arial"/>
          <w:b/>
          <w:sz w:val="24"/>
          <w:lang w:val="es-MX"/>
        </w:rPr>
        <w:t xml:space="preserve"> </w:t>
      </w:r>
    </w:p>
    <w:p w:rsidR="00186766" w:rsidRPr="00186766" w:rsidRDefault="00186766" w:rsidP="00186766">
      <w:pPr>
        <w:spacing w:line="360" w:lineRule="auto"/>
        <w:jc w:val="both"/>
        <w:rPr>
          <w:rFonts w:ascii="Arial" w:hAnsi="Arial" w:cs="Arial"/>
          <w:b/>
          <w:sz w:val="24"/>
          <w:lang w:val="es-MX"/>
        </w:rPr>
      </w:pPr>
    </w:p>
    <w:p w:rsidR="003D1E09" w:rsidRPr="003D1E09" w:rsidRDefault="003D1E09" w:rsidP="003D1E09">
      <w:pPr>
        <w:spacing w:line="360" w:lineRule="auto"/>
        <w:jc w:val="both"/>
        <w:rPr>
          <w:rFonts w:ascii="Arial" w:hAnsi="Arial" w:cs="Arial"/>
          <w:b/>
          <w:sz w:val="24"/>
          <w:lang w:val="es-MX"/>
        </w:rPr>
      </w:pPr>
      <w:r w:rsidRPr="003D1E09">
        <w:rPr>
          <w:rFonts w:ascii="Arial" w:hAnsi="Arial" w:cs="Arial"/>
          <w:b/>
          <w:sz w:val="24"/>
          <w:lang w:val="es-MX"/>
        </w:rPr>
        <w:t xml:space="preserve">Artículo 350 TER.- </w:t>
      </w:r>
      <w:r w:rsidRPr="001C6BC3">
        <w:rPr>
          <w:rFonts w:ascii="Arial" w:hAnsi="Arial" w:cs="Arial"/>
          <w:sz w:val="24"/>
          <w:lang w:val="es-MX"/>
        </w:rPr>
        <w:t>Cuando una persona</w:t>
      </w:r>
      <w:r w:rsidR="00960A00">
        <w:rPr>
          <w:rFonts w:ascii="Arial" w:hAnsi="Arial" w:cs="Arial"/>
          <w:sz w:val="24"/>
          <w:lang w:val="es-MX"/>
        </w:rPr>
        <w:t xml:space="preserve"> aprovechándose de los conocimientos de cerrajería</w:t>
      </w:r>
      <w:r w:rsidR="006B044A" w:rsidRPr="001C6BC3">
        <w:rPr>
          <w:rFonts w:ascii="Arial" w:hAnsi="Arial" w:cs="Arial"/>
          <w:sz w:val="24"/>
          <w:lang w:val="es-MX"/>
        </w:rPr>
        <w:t xml:space="preserve"> </w:t>
      </w:r>
      <w:r w:rsidRPr="001C6BC3">
        <w:rPr>
          <w:rFonts w:ascii="Arial" w:hAnsi="Arial" w:cs="Arial"/>
          <w:sz w:val="24"/>
          <w:lang w:val="es-MX"/>
        </w:rPr>
        <w:t>cometa, facilite o a sabiendas permita un ilícito mediante el uso de ganzúas, chorlas, llaves maestras o limadas o cualquier otro instrumento u objeto físico, scanner o cualquier otro dispositivo electrónico, destinado para abrir, bloquear, inhibir o forzar cerraduras o dispositivos de seguridad, se le impondrá una pena de prisión de uno a cinco años y hasta una multa de cincuenta a quinientos días-multa.</w:t>
      </w:r>
      <w:r w:rsidRPr="003D1E09">
        <w:rPr>
          <w:rFonts w:ascii="Arial" w:hAnsi="Arial" w:cs="Arial"/>
          <w:b/>
          <w:sz w:val="24"/>
          <w:lang w:val="es-MX"/>
        </w:rPr>
        <w:t xml:space="preserve"> </w:t>
      </w:r>
    </w:p>
    <w:p w:rsidR="003D1E09" w:rsidRPr="003D1E09" w:rsidRDefault="003D1E09" w:rsidP="003D1E09">
      <w:pPr>
        <w:spacing w:line="360" w:lineRule="auto"/>
        <w:jc w:val="both"/>
        <w:rPr>
          <w:rFonts w:ascii="Arial" w:hAnsi="Arial" w:cs="Arial"/>
          <w:b/>
          <w:sz w:val="24"/>
          <w:lang w:val="es-MX"/>
        </w:rPr>
      </w:pPr>
    </w:p>
    <w:p w:rsidR="003D1E09" w:rsidRPr="001C6BC3" w:rsidRDefault="003D1E09" w:rsidP="003D1E09">
      <w:pPr>
        <w:spacing w:line="360" w:lineRule="auto"/>
        <w:jc w:val="both"/>
        <w:rPr>
          <w:rFonts w:ascii="Arial" w:hAnsi="Arial" w:cs="Arial"/>
          <w:sz w:val="24"/>
          <w:lang w:val="es-MX"/>
        </w:rPr>
      </w:pPr>
      <w:r w:rsidRPr="001C6BC3">
        <w:rPr>
          <w:rFonts w:ascii="Arial" w:hAnsi="Arial" w:cs="Arial"/>
          <w:sz w:val="24"/>
          <w:lang w:val="es-MX"/>
        </w:rPr>
        <w:t xml:space="preserve">Lo anterior, sin perjuicio de las sanciones que correspondan si resultare cometido otro u otros delitos. En todos los casos, para los instrumentos u objetos del delito, se estará a lo dispuesto en este código. </w:t>
      </w:r>
    </w:p>
    <w:p w:rsidR="00186766" w:rsidRPr="00186766" w:rsidRDefault="00186766" w:rsidP="00186766">
      <w:pPr>
        <w:spacing w:line="360" w:lineRule="auto"/>
        <w:jc w:val="both"/>
        <w:rPr>
          <w:rFonts w:ascii="Arial" w:hAnsi="Arial" w:cs="Arial"/>
          <w:b/>
          <w:sz w:val="24"/>
          <w:lang w:val="es-MX"/>
        </w:rPr>
      </w:pPr>
    </w:p>
    <w:p w:rsidR="003D1E09" w:rsidRPr="003D1E09" w:rsidRDefault="001C6BC3" w:rsidP="003D1E09">
      <w:pPr>
        <w:spacing w:line="360" w:lineRule="auto"/>
        <w:jc w:val="both"/>
        <w:rPr>
          <w:rFonts w:ascii="Arial" w:hAnsi="Arial" w:cs="Arial"/>
          <w:b/>
          <w:sz w:val="24"/>
          <w:lang w:val="es-MX"/>
        </w:rPr>
      </w:pPr>
      <w:r>
        <w:rPr>
          <w:rFonts w:ascii="Arial" w:hAnsi="Arial" w:cs="Arial"/>
          <w:b/>
          <w:sz w:val="24"/>
          <w:lang w:val="es-MX"/>
        </w:rPr>
        <w:t>Artículo 350 QUÁ</w:t>
      </w:r>
      <w:r w:rsidR="003D1E09" w:rsidRPr="003D1E09">
        <w:rPr>
          <w:rFonts w:ascii="Arial" w:hAnsi="Arial" w:cs="Arial"/>
          <w:b/>
          <w:sz w:val="24"/>
          <w:lang w:val="es-MX"/>
        </w:rPr>
        <w:t xml:space="preserve">TER.- </w:t>
      </w:r>
      <w:r w:rsidR="003D1E09" w:rsidRPr="001C6BC3">
        <w:rPr>
          <w:rFonts w:ascii="Arial" w:hAnsi="Arial" w:cs="Arial"/>
          <w:sz w:val="24"/>
          <w:lang w:val="es-MX"/>
        </w:rPr>
        <w:t>Sera obligación de todo cerrajero al prestar su servicio proporcionar aviso oportuno a la autoridad correspondiente ante cualquier indicio de la comisión de un posible hecho delictivo.</w:t>
      </w:r>
      <w:r w:rsidR="003D1E09" w:rsidRPr="003D1E09">
        <w:rPr>
          <w:rFonts w:ascii="Arial" w:hAnsi="Arial" w:cs="Arial"/>
          <w:b/>
          <w:sz w:val="24"/>
          <w:lang w:val="es-MX"/>
        </w:rPr>
        <w:t xml:space="preserve"> </w:t>
      </w:r>
    </w:p>
    <w:p w:rsidR="001C6BC3" w:rsidRDefault="001C6BC3" w:rsidP="00B617EB">
      <w:pPr>
        <w:spacing w:line="360" w:lineRule="auto"/>
        <w:jc w:val="both"/>
        <w:rPr>
          <w:rFonts w:ascii="Arial" w:hAnsi="Arial" w:cs="Arial"/>
          <w:b/>
          <w:sz w:val="24"/>
        </w:rPr>
      </w:pPr>
    </w:p>
    <w:p w:rsidR="00D0121F" w:rsidRPr="00734AF4" w:rsidRDefault="005E6915" w:rsidP="00B11693">
      <w:pPr>
        <w:spacing w:line="360" w:lineRule="auto"/>
        <w:jc w:val="center"/>
        <w:rPr>
          <w:rFonts w:ascii="Arial" w:hAnsi="Arial" w:cs="Arial"/>
          <w:b/>
          <w:sz w:val="24"/>
        </w:rPr>
      </w:pPr>
      <w:r>
        <w:rPr>
          <w:rFonts w:ascii="Arial" w:hAnsi="Arial" w:cs="Arial"/>
          <w:b/>
          <w:sz w:val="24"/>
        </w:rPr>
        <w:t>T</w:t>
      </w:r>
      <w:r w:rsidR="00D0121F" w:rsidRPr="00734AF4">
        <w:rPr>
          <w:rFonts w:ascii="Arial" w:hAnsi="Arial" w:cs="Arial"/>
          <w:b/>
          <w:sz w:val="24"/>
        </w:rPr>
        <w:t>ransitorios</w:t>
      </w:r>
      <w:r>
        <w:rPr>
          <w:rFonts w:ascii="Arial" w:hAnsi="Arial" w:cs="Arial"/>
          <w:b/>
          <w:sz w:val="24"/>
        </w:rPr>
        <w:t>:</w:t>
      </w:r>
    </w:p>
    <w:p w:rsidR="00D0121F" w:rsidRDefault="00D0121F" w:rsidP="0058263C">
      <w:pPr>
        <w:jc w:val="both"/>
        <w:rPr>
          <w:rFonts w:ascii="Arial" w:hAnsi="Arial" w:cs="Arial"/>
          <w:b/>
          <w:sz w:val="24"/>
        </w:rPr>
      </w:pPr>
    </w:p>
    <w:p w:rsidR="001C6BC3" w:rsidRDefault="001C6BC3" w:rsidP="00B11693">
      <w:pPr>
        <w:spacing w:line="360" w:lineRule="auto"/>
        <w:jc w:val="both"/>
        <w:rPr>
          <w:rFonts w:ascii="Arial" w:hAnsi="Arial" w:cs="Arial"/>
          <w:b/>
          <w:sz w:val="24"/>
        </w:rPr>
      </w:pPr>
      <w:r>
        <w:rPr>
          <w:rFonts w:ascii="Arial" w:hAnsi="Arial" w:cs="Arial"/>
          <w:b/>
          <w:sz w:val="24"/>
        </w:rPr>
        <w:t>Vigencia del Código Penal</w:t>
      </w:r>
    </w:p>
    <w:p w:rsidR="003D1E09" w:rsidRPr="003D1E09" w:rsidRDefault="003725AA" w:rsidP="001C6BC3">
      <w:pPr>
        <w:spacing w:line="360" w:lineRule="auto"/>
        <w:jc w:val="both"/>
        <w:rPr>
          <w:rFonts w:ascii="Arial" w:hAnsi="Arial" w:cs="Arial"/>
          <w:sz w:val="24"/>
          <w:lang w:val="es-MX"/>
        </w:rPr>
      </w:pPr>
      <w:r>
        <w:rPr>
          <w:rFonts w:ascii="Arial" w:hAnsi="Arial" w:cs="Arial"/>
          <w:b/>
          <w:sz w:val="24"/>
        </w:rPr>
        <w:t>Artículo p</w:t>
      </w:r>
      <w:r w:rsidR="00220050">
        <w:rPr>
          <w:rFonts w:ascii="Arial" w:hAnsi="Arial" w:cs="Arial"/>
          <w:b/>
          <w:sz w:val="24"/>
        </w:rPr>
        <w:t>rimero.</w:t>
      </w:r>
      <w:r w:rsidR="001C6BC3">
        <w:rPr>
          <w:rFonts w:ascii="Arial" w:hAnsi="Arial" w:cs="Arial"/>
          <w:b/>
          <w:sz w:val="24"/>
        </w:rPr>
        <w:t xml:space="preserve"> </w:t>
      </w:r>
      <w:r w:rsidR="003D1E09" w:rsidRPr="003D1E09">
        <w:rPr>
          <w:rFonts w:ascii="Arial" w:hAnsi="Arial" w:cs="Arial"/>
          <w:sz w:val="24"/>
          <w:lang w:val="es-MX"/>
        </w:rPr>
        <w:t xml:space="preserve">La reforma al Código Penal del Estado de Yucatán entrará al día siguiente de su publicación en el Diario Oficial del Gobierno del Estado de Yucatán. </w:t>
      </w:r>
    </w:p>
    <w:p w:rsidR="0050638C" w:rsidRDefault="0050638C" w:rsidP="0058263C">
      <w:pPr>
        <w:ind w:firstLine="737"/>
        <w:jc w:val="both"/>
        <w:rPr>
          <w:rFonts w:ascii="Arial" w:hAnsi="Arial" w:cs="Arial"/>
          <w:sz w:val="24"/>
        </w:rPr>
      </w:pPr>
    </w:p>
    <w:p w:rsidR="001C6BC3" w:rsidRDefault="001C6BC3" w:rsidP="00220050">
      <w:pPr>
        <w:spacing w:line="360" w:lineRule="auto"/>
        <w:jc w:val="both"/>
        <w:rPr>
          <w:rFonts w:ascii="Arial" w:hAnsi="Arial" w:cs="Arial"/>
          <w:b/>
          <w:bCs/>
          <w:sz w:val="24"/>
          <w:lang w:val="es-MX"/>
        </w:rPr>
      </w:pPr>
      <w:r>
        <w:rPr>
          <w:rFonts w:ascii="Arial" w:hAnsi="Arial" w:cs="Arial"/>
          <w:b/>
          <w:bCs/>
          <w:sz w:val="24"/>
          <w:lang w:val="es-MX"/>
        </w:rPr>
        <w:t xml:space="preserve">Vigencia al Código </w:t>
      </w:r>
      <w:r w:rsidRPr="001C6BC3">
        <w:rPr>
          <w:rFonts w:ascii="Arial" w:hAnsi="Arial" w:cs="Arial"/>
          <w:b/>
          <w:bCs/>
          <w:sz w:val="24"/>
          <w:lang w:val="es-MX"/>
        </w:rPr>
        <w:t>de la Administración Pública de Yucatán</w:t>
      </w:r>
    </w:p>
    <w:p w:rsidR="003D1E09" w:rsidRPr="003D1E09" w:rsidRDefault="0050638C" w:rsidP="001C6BC3">
      <w:pPr>
        <w:spacing w:line="360" w:lineRule="auto"/>
        <w:jc w:val="both"/>
        <w:rPr>
          <w:rFonts w:ascii="Arial" w:hAnsi="Arial" w:cs="Arial"/>
          <w:bCs/>
          <w:sz w:val="24"/>
          <w:lang w:val="es-MX"/>
        </w:rPr>
      </w:pPr>
      <w:r w:rsidRPr="003D1E09">
        <w:rPr>
          <w:rFonts w:ascii="Arial" w:hAnsi="Arial" w:cs="Arial"/>
          <w:b/>
          <w:bCs/>
          <w:sz w:val="24"/>
          <w:lang w:val="es-MX"/>
        </w:rPr>
        <w:t>Artículo segundo.</w:t>
      </w:r>
      <w:r w:rsidR="001C6BC3">
        <w:rPr>
          <w:rFonts w:ascii="Arial" w:hAnsi="Arial" w:cs="Arial"/>
          <w:b/>
          <w:bCs/>
          <w:sz w:val="24"/>
          <w:lang w:val="es-MX"/>
        </w:rPr>
        <w:t xml:space="preserve"> </w:t>
      </w:r>
      <w:r w:rsidR="003D1E09" w:rsidRPr="003D1E09">
        <w:rPr>
          <w:rFonts w:ascii="Arial" w:hAnsi="Arial" w:cs="Arial"/>
          <w:bCs/>
          <w:sz w:val="24"/>
          <w:lang w:val="es-MX"/>
        </w:rPr>
        <w:t xml:space="preserve">La reforma y adiciones al Código de la Administración Pública de Yucatán entrarán en vigor el día 01 de enero del año 2021. </w:t>
      </w:r>
    </w:p>
    <w:p w:rsidR="003D1E09" w:rsidRPr="003D1E09" w:rsidRDefault="003D1E09" w:rsidP="0058263C">
      <w:pPr>
        <w:ind w:firstLine="737"/>
        <w:jc w:val="both"/>
        <w:rPr>
          <w:rFonts w:ascii="Arial" w:hAnsi="Arial" w:cs="Arial"/>
          <w:bCs/>
          <w:sz w:val="24"/>
          <w:lang w:val="es-MX"/>
        </w:rPr>
      </w:pPr>
    </w:p>
    <w:p w:rsidR="001C6BC3" w:rsidRPr="001C6BC3" w:rsidRDefault="001C6BC3" w:rsidP="001C6BC3">
      <w:pPr>
        <w:spacing w:line="360" w:lineRule="auto"/>
        <w:jc w:val="both"/>
        <w:rPr>
          <w:rFonts w:ascii="Arial" w:hAnsi="Arial" w:cs="Arial"/>
          <w:b/>
          <w:sz w:val="24"/>
          <w:lang w:val="es-MX"/>
        </w:rPr>
      </w:pPr>
      <w:r>
        <w:rPr>
          <w:rFonts w:ascii="Arial" w:hAnsi="Arial" w:cs="Arial"/>
          <w:b/>
          <w:sz w:val="24"/>
          <w:lang w:val="es-MX"/>
        </w:rPr>
        <w:t>Adecuaciones reglamentarias</w:t>
      </w:r>
    </w:p>
    <w:p w:rsidR="003D1E09" w:rsidRPr="003D1E09" w:rsidRDefault="0050638C" w:rsidP="001C6BC3">
      <w:pPr>
        <w:spacing w:line="360" w:lineRule="auto"/>
        <w:jc w:val="both"/>
        <w:rPr>
          <w:rFonts w:ascii="Arial" w:hAnsi="Arial" w:cs="Arial"/>
          <w:sz w:val="24"/>
          <w:lang w:val="es-MX"/>
        </w:rPr>
      </w:pPr>
      <w:r>
        <w:rPr>
          <w:rFonts w:ascii="Arial" w:hAnsi="Arial" w:cs="Arial"/>
          <w:b/>
          <w:sz w:val="24"/>
        </w:rPr>
        <w:t>A</w:t>
      </w:r>
      <w:r w:rsidR="00220050">
        <w:rPr>
          <w:rFonts w:ascii="Arial" w:hAnsi="Arial" w:cs="Arial"/>
          <w:b/>
          <w:sz w:val="24"/>
        </w:rPr>
        <w:t>rtículo Tercero.</w:t>
      </w:r>
      <w:r w:rsidR="001C6BC3">
        <w:rPr>
          <w:rFonts w:ascii="Arial" w:hAnsi="Arial" w:cs="Arial"/>
          <w:b/>
          <w:sz w:val="24"/>
        </w:rPr>
        <w:t xml:space="preserve"> </w:t>
      </w:r>
      <w:r w:rsidR="003D1E09" w:rsidRPr="003D1E09">
        <w:rPr>
          <w:rFonts w:ascii="Arial" w:hAnsi="Arial" w:cs="Arial"/>
          <w:sz w:val="24"/>
          <w:lang w:val="es-MX"/>
        </w:rPr>
        <w:t>El Poder Ejecutivo del Estado de Yucatán deberá realizar las adecuaciones correspondientes y expedir las disposiciones reglamentari</w:t>
      </w:r>
      <w:r w:rsidR="003D1E09">
        <w:rPr>
          <w:rFonts w:ascii="Arial" w:hAnsi="Arial" w:cs="Arial"/>
          <w:sz w:val="24"/>
          <w:lang w:val="es-MX"/>
        </w:rPr>
        <w:t xml:space="preserve">as en un término no mayor a 90 </w:t>
      </w:r>
      <w:r w:rsidR="003D1E09" w:rsidRPr="003D1E09">
        <w:rPr>
          <w:rFonts w:ascii="Arial" w:hAnsi="Arial" w:cs="Arial"/>
          <w:sz w:val="24"/>
          <w:lang w:val="es-MX"/>
        </w:rPr>
        <w:t xml:space="preserve">días naturales a partir de la entrada en vigor de lo ordenado en el artículo transitorio que antecede. </w:t>
      </w:r>
    </w:p>
    <w:p w:rsidR="00361382" w:rsidRPr="00434E52" w:rsidRDefault="00361382" w:rsidP="00E94C2A">
      <w:pPr>
        <w:jc w:val="both"/>
        <w:rPr>
          <w:rFonts w:ascii="Arial" w:hAnsi="Arial" w:cs="Arial"/>
          <w:sz w:val="22"/>
          <w:szCs w:val="22"/>
        </w:rPr>
      </w:pPr>
    </w:p>
    <w:p w:rsidR="00A32DDA" w:rsidRPr="00E86D22" w:rsidRDefault="00A32DDA" w:rsidP="00CD7E60">
      <w:pPr>
        <w:jc w:val="both"/>
        <w:rPr>
          <w:rFonts w:ascii="Arial" w:hAnsi="Arial" w:cs="Arial"/>
          <w:sz w:val="24"/>
          <w:szCs w:val="24"/>
        </w:rPr>
      </w:pPr>
      <w:r w:rsidRPr="00E86D22">
        <w:rPr>
          <w:rFonts w:ascii="Arial" w:hAnsi="Arial" w:cs="Arial"/>
          <w:b/>
          <w:sz w:val="24"/>
          <w:szCs w:val="24"/>
        </w:rPr>
        <w:t xml:space="preserve">DADO EN LA SALA DE </w:t>
      </w:r>
      <w:r w:rsidR="007B65FB">
        <w:rPr>
          <w:rFonts w:ascii="Arial" w:hAnsi="Arial" w:cs="Arial"/>
          <w:b/>
          <w:sz w:val="24"/>
          <w:szCs w:val="24"/>
        </w:rPr>
        <w:t>USOS MÚLTIPLES</w:t>
      </w:r>
      <w:r w:rsidRPr="00E86D22">
        <w:rPr>
          <w:rFonts w:ascii="Arial" w:hAnsi="Arial" w:cs="Arial"/>
          <w:b/>
          <w:sz w:val="24"/>
          <w:szCs w:val="24"/>
        </w:rPr>
        <w:t xml:space="preserve"> </w:t>
      </w:r>
      <w:r>
        <w:rPr>
          <w:rFonts w:ascii="Arial" w:hAnsi="Arial" w:cs="Arial"/>
          <w:b/>
          <w:sz w:val="24"/>
          <w:szCs w:val="24"/>
        </w:rPr>
        <w:t>“</w:t>
      </w:r>
      <w:r w:rsidR="007B65FB">
        <w:rPr>
          <w:rFonts w:ascii="Arial" w:hAnsi="Arial" w:cs="Arial"/>
          <w:b/>
          <w:sz w:val="24"/>
          <w:szCs w:val="24"/>
        </w:rPr>
        <w:t>MAESTRA CONSUELO ZAVALA CASTILLO</w:t>
      </w:r>
      <w:r>
        <w:rPr>
          <w:rFonts w:ascii="Arial" w:hAnsi="Arial" w:cs="Arial"/>
          <w:b/>
          <w:sz w:val="24"/>
          <w:szCs w:val="24"/>
        </w:rPr>
        <w:t>”</w:t>
      </w:r>
      <w:r w:rsidRPr="00E86D22">
        <w:rPr>
          <w:rFonts w:ascii="Arial" w:hAnsi="Arial" w:cs="Arial"/>
          <w:b/>
          <w:sz w:val="24"/>
          <w:szCs w:val="24"/>
        </w:rPr>
        <w:t xml:space="preserve"> DEL RECINTO DEL PODER LEGISLATIVO, EN LA C</w:t>
      </w:r>
      <w:r w:rsidR="002157C4">
        <w:rPr>
          <w:rFonts w:ascii="Arial" w:hAnsi="Arial" w:cs="Arial"/>
          <w:b/>
          <w:sz w:val="24"/>
          <w:szCs w:val="24"/>
        </w:rPr>
        <w:t>IUDAD</w:t>
      </w:r>
      <w:r w:rsidR="0050638C">
        <w:rPr>
          <w:rFonts w:ascii="Arial" w:hAnsi="Arial" w:cs="Arial"/>
          <w:b/>
          <w:sz w:val="24"/>
          <w:szCs w:val="24"/>
        </w:rPr>
        <w:t xml:space="preserve"> </w:t>
      </w:r>
      <w:r w:rsidR="003D1E09">
        <w:rPr>
          <w:rFonts w:ascii="Arial" w:hAnsi="Arial" w:cs="Arial"/>
          <w:b/>
          <w:sz w:val="24"/>
          <w:szCs w:val="24"/>
        </w:rPr>
        <w:t>DE MÉRIDA, YUCATÁN, A LOS DOS</w:t>
      </w:r>
      <w:r w:rsidRPr="00E86D22">
        <w:rPr>
          <w:rFonts w:ascii="Arial" w:hAnsi="Arial" w:cs="Arial"/>
          <w:b/>
          <w:sz w:val="24"/>
          <w:szCs w:val="24"/>
        </w:rPr>
        <w:t xml:space="preserve"> DÍAS DEL MES DE </w:t>
      </w:r>
      <w:r w:rsidR="003D1E09">
        <w:rPr>
          <w:rFonts w:ascii="Arial" w:hAnsi="Arial" w:cs="Arial"/>
          <w:b/>
          <w:sz w:val="24"/>
          <w:szCs w:val="24"/>
        </w:rPr>
        <w:t>JULIO</w:t>
      </w:r>
      <w:r w:rsidR="00BA2A4B">
        <w:rPr>
          <w:rFonts w:ascii="Arial" w:hAnsi="Arial" w:cs="Arial"/>
          <w:b/>
          <w:sz w:val="24"/>
          <w:szCs w:val="24"/>
        </w:rPr>
        <w:t xml:space="preserve"> </w:t>
      </w:r>
      <w:r w:rsidRPr="00E86D22">
        <w:rPr>
          <w:rFonts w:ascii="Arial" w:hAnsi="Arial" w:cs="Arial"/>
          <w:b/>
          <w:sz w:val="24"/>
          <w:szCs w:val="24"/>
        </w:rPr>
        <w:t xml:space="preserve">DEL AÑO DOS MIL </w:t>
      </w:r>
      <w:r w:rsidR="0050638C">
        <w:rPr>
          <w:rFonts w:ascii="Arial" w:hAnsi="Arial" w:cs="Arial"/>
          <w:b/>
          <w:sz w:val="24"/>
          <w:szCs w:val="24"/>
        </w:rPr>
        <w:t>VEINTE</w:t>
      </w:r>
      <w:r w:rsidRPr="00E86D22">
        <w:rPr>
          <w:rFonts w:ascii="Arial" w:hAnsi="Arial" w:cs="Arial"/>
          <w:b/>
          <w:sz w:val="24"/>
          <w:szCs w:val="24"/>
        </w:rPr>
        <w:t>.</w:t>
      </w:r>
    </w:p>
    <w:p w:rsidR="0051303B" w:rsidRDefault="0051303B" w:rsidP="006E1B18">
      <w:pPr>
        <w:pStyle w:val="Textoindependiente"/>
        <w:spacing w:line="240" w:lineRule="auto"/>
        <w:ind w:firstLine="426"/>
        <w:jc w:val="center"/>
        <w:rPr>
          <w:caps/>
          <w:sz w:val="24"/>
        </w:rPr>
      </w:pPr>
    </w:p>
    <w:p w:rsidR="004634AA" w:rsidRDefault="004634AA" w:rsidP="006E1B18">
      <w:pPr>
        <w:pStyle w:val="Textoindependiente"/>
        <w:spacing w:line="240" w:lineRule="auto"/>
        <w:ind w:firstLine="426"/>
        <w:jc w:val="center"/>
        <w:rPr>
          <w:caps/>
          <w:sz w:val="24"/>
        </w:rPr>
      </w:pPr>
    </w:p>
    <w:p w:rsidR="0004208B" w:rsidRPr="0058263C" w:rsidRDefault="0004208B" w:rsidP="006E1B18">
      <w:pPr>
        <w:pStyle w:val="Textoindependiente"/>
        <w:spacing w:line="240" w:lineRule="auto"/>
        <w:ind w:firstLine="426"/>
        <w:jc w:val="center"/>
        <w:rPr>
          <w:caps/>
          <w:sz w:val="22"/>
          <w:szCs w:val="22"/>
        </w:rPr>
      </w:pPr>
      <w:r w:rsidRPr="0058263C">
        <w:rPr>
          <w:caps/>
          <w:sz w:val="22"/>
          <w:szCs w:val="22"/>
        </w:rPr>
        <w:t>COMISIóN PERMANENTE DE JUSTICIA Y SEGURIDAD PÚBLICA</w:t>
      </w:r>
    </w:p>
    <w:p w:rsidR="00DE709E" w:rsidRDefault="00DE709E" w:rsidP="006E1B18">
      <w:pPr>
        <w:pStyle w:val="Textoindependiente"/>
        <w:spacing w:line="240" w:lineRule="auto"/>
        <w:ind w:firstLine="426"/>
        <w:jc w:val="center"/>
        <w:rPr>
          <w:caps/>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125"/>
        <w:gridCol w:w="2313"/>
        <w:gridCol w:w="2460"/>
      </w:tblGrid>
      <w:tr w:rsidR="00DE709E" w:rsidRPr="004D0910" w:rsidTr="005B7DFF">
        <w:trPr>
          <w:trHeight w:val="693"/>
          <w:tblHeader/>
          <w:jc w:val="center"/>
        </w:trPr>
        <w:tc>
          <w:tcPr>
            <w:tcW w:w="2311" w:type="dxa"/>
            <w:tcBorders>
              <w:bottom w:val="single" w:sz="4" w:space="0" w:color="auto"/>
            </w:tcBorders>
            <w:shd w:val="clear" w:color="auto" w:fill="A6A6A6"/>
          </w:tcPr>
          <w:p w:rsidR="00DE709E" w:rsidRPr="004D0910" w:rsidRDefault="00DE709E" w:rsidP="00CD7E60">
            <w:pPr>
              <w:pStyle w:val="Textoindependiente"/>
              <w:spacing w:line="240" w:lineRule="auto"/>
              <w:jc w:val="center"/>
              <w:rPr>
                <w:b w:val="0"/>
                <w:caps/>
                <w:sz w:val="20"/>
              </w:rPr>
            </w:pPr>
          </w:p>
          <w:p w:rsidR="00DE709E" w:rsidRPr="004D0910" w:rsidRDefault="00DE709E" w:rsidP="00CD7E60">
            <w:pPr>
              <w:pStyle w:val="Textoindependiente"/>
              <w:spacing w:line="240" w:lineRule="auto"/>
              <w:jc w:val="center"/>
              <w:rPr>
                <w:b w:val="0"/>
                <w:caps/>
                <w:sz w:val="20"/>
              </w:rPr>
            </w:pPr>
            <w:r w:rsidRPr="004D0910">
              <w:rPr>
                <w:caps/>
                <w:sz w:val="20"/>
              </w:rPr>
              <w:t>CARGO</w:t>
            </w:r>
          </w:p>
        </w:tc>
        <w:tc>
          <w:tcPr>
            <w:tcW w:w="2125" w:type="dxa"/>
            <w:tcBorders>
              <w:bottom w:val="single" w:sz="4" w:space="0" w:color="auto"/>
            </w:tcBorders>
            <w:shd w:val="clear" w:color="auto" w:fill="A6A6A6"/>
          </w:tcPr>
          <w:p w:rsidR="00DE709E" w:rsidRPr="004D0910" w:rsidRDefault="00DE709E" w:rsidP="00CD7E60">
            <w:pPr>
              <w:pStyle w:val="Textoindependiente"/>
              <w:spacing w:line="240" w:lineRule="auto"/>
              <w:jc w:val="center"/>
              <w:rPr>
                <w:b w:val="0"/>
                <w:caps/>
                <w:sz w:val="20"/>
              </w:rPr>
            </w:pPr>
          </w:p>
          <w:p w:rsidR="00DE709E" w:rsidRPr="004D0910" w:rsidRDefault="00DE709E" w:rsidP="00CD7E60">
            <w:pPr>
              <w:pStyle w:val="Textoindependiente"/>
              <w:spacing w:line="240" w:lineRule="auto"/>
              <w:jc w:val="center"/>
              <w:rPr>
                <w:b w:val="0"/>
                <w:caps/>
                <w:sz w:val="20"/>
              </w:rPr>
            </w:pPr>
            <w:r w:rsidRPr="004D0910">
              <w:rPr>
                <w:caps/>
                <w:sz w:val="20"/>
              </w:rPr>
              <w:t>NOMBRE</w:t>
            </w:r>
          </w:p>
          <w:p w:rsidR="00DE709E" w:rsidRPr="004D0910" w:rsidRDefault="00DE709E" w:rsidP="00CD7E60">
            <w:pPr>
              <w:pStyle w:val="Textoindependiente"/>
              <w:spacing w:line="240" w:lineRule="auto"/>
              <w:jc w:val="center"/>
              <w:rPr>
                <w:b w:val="0"/>
                <w:caps/>
                <w:sz w:val="20"/>
              </w:rPr>
            </w:pPr>
          </w:p>
        </w:tc>
        <w:tc>
          <w:tcPr>
            <w:tcW w:w="2313" w:type="dxa"/>
            <w:tcBorders>
              <w:bottom w:val="single" w:sz="4" w:space="0" w:color="auto"/>
            </w:tcBorders>
            <w:shd w:val="clear" w:color="auto" w:fill="A6A6A6"/>
          </w:tcPr>
          <w:p w:rsidR="00DE709E" w:rsidRPr="004D0910" w:rsidRDefault="00DE709E" w:rsidP="00CD7E60">
            <w:pPr>
              <w:pStyle w:val="Textoindependiente"/>
              <w:spacing w:line="240" w:lineRule="auto"/>
              <w:jc w:val="center"/>
              <w:rPr>
                <w:b w:val="0"/>
                <w:caps/>
                <w:sz w:val="20"/>
              </w:rPr>
            </w:pPr>
          </w:p>
          <w:p w:rsidR="00DE709E" w:rsidRPr="004D0910" w:rsidRDefault="00DE709E" w:rsidP="00CD7E60">
            <w:pPr>
              <w:pStyle w:val="Textoindependiente"/>
              <w:spacing w:line="240" w:lineRule="auto"/>
              <w:jc w:val="center"/>
              <w:rPr>
                <w:b w:val="0"/>
                <w:caps/>
                <w:sz w:val="20"/>
              </w:rPr>
            </w:pPr>
            <w:r w:rsidRPr="004D0910">
              <w:rPr>
                <w:caps/>
                <w:sz w:val="20"/>
              </w:rPr>
              <w:t>VOTO A FAVOR</w:t>
            </w:r>
          </w:p>
        </w:tc>
        <w:tc>
          <w:tcPr>
            <w:tcW w:w="2460" w:type="dxa"/>
            <w:tcBorders>
              <w:bottom w:val="single" w:sz="4" w:space="0" w:color="auto"/>
            </w:tcBorders>
            <w:shd w:val="clear" w:color="auto" w:fill="A6A6A6"/>
          </w:tcPr>
          <w:p w:rsidR="00DE709E" w:rsidRPr="004D0910" w:rsidRDefault="00DE709E" w:rsidP="00CD7E60">
            <w:pPr>
              <w:pStyle w:val="Textoindependiente"/>
              <w:spacing w:line="240" w:lineRule="auto"/>
              <w:jc w:val="center"/>
              <w:rPr>
                <w:b w:val="0"/>
                <w:caps/>
                <w:sz w:val="20"/>
              </w:rPr>
            </w:pPr>
          </w:p>
          <w:p w:rsidR="00DE709E" w:rsidRPr="004D0910" w:rsidRDefault="00DE709E" w:rsidP="00CD7E60">
            <w:pPr>
              <w:pStyle w:val="Textoindependiente"/>
              <w:spacing w:line="240" w:lineRule="auto"/>
              <w:jc w:val="center"/>
              <w:rPr>
                <w:b w:val="0"/>
                <w:caps/>
                <w:sz w:val="20"/>
              </w:rPr>
            </w:pPr>
            <w:r w:rsidRPr="004D0910">
              <w:rPr>
                <w:caps/>
                <w:sz w:val="20"/>
              </w:rPr>
              <w:t>VOTO EN CONTRA</w:t>
            </w:r>
          </w:p>
        </w:tc>
      </w:tr>
      <w:tr w:rsidR="00DE709E" w:rsidRPr="004D0910" w:rsidTr="005B7DFF">
        <w:trPr>
          <w:trHeight w:val="2159"/>
          <w:jc w:val="center"/>
        </w:trPr>
        <w:tc>
          <w:tcPr>
            <w:tcW w:w="2311" w:type="dxa"/>
            <w:tcBorders>
              <w:bottom w:val="single" w:sz="4" w:space="0" w:color="auto"/>
            </w:tcBorders>
            <w:shd w:val="clear" w:color="auto" w:fill="auto"/>
          </w:tcPr>
          <w:p w:rsidR="00DE709E" w:rsidRPr="004D0910" w:rsidRDefault="00DE709E" w:rsidP="00CD7E60">
            <w:pPr>
              <w:pStyle w:val="Textoindependiente"/>
              <w:spacing w:line="240" w:lineRule="auto"/>
              <w:jc w:val="center"/>
              <w:rPr>
                <w:b w:val="0"/>
                <w:sz w:val="20"/>
              </w:rPr>
            </w:pPr>
          </w:p>
          <w:p w:rsidR="00DE709E" w:rsidRPr="004D0910" w:rsidRDefault="00DE709E" w:rsidP="00CD7E60">
            <w:pPr>
              <w:pStyle w:val="Textoindependiente"/>
              <w:spacing w:line="240" w:lineRule="auto"/>
              <w:jc w:val="center"/>
              <w:rPr>
                <w:b w:val="0"/>
                <w:sz w:val="20"/>
              </w:rPr>
            </w:pPr>
          </w:p>
          <w:p w:rsidR="00DE709E" w:rsidRPr="004D0910" w:rsidRDefault="00DE709E" w:rsidP="00CD7E60">
            <w:pPr>
              <w:pStyle w:val="Textoindependiente"/>
              <w:spacing w:line="240" w:lineRule="auto"/>
              <w:jc w:val="center"/>
              <w:rPr>
                <w:b w:val="0"/>
                <w:sz w:val="20"/>
              </w:rPr>
            </w:pPr>
          </w:p>
          <w:p w:rsidR="00DE709E" w:rsidRPr="004D0910" w:rsidRDefault="00DE709E" w:rsidP="00CD7E60">
            <w:pPr>
              <w:pStyle w:val="Textoindependiente"/>
              <w:spacing w:line="240" w:lineRule="auto"/>
              <w:jc w:val="center"/>
              <w:rPr>
                <w:b w:val="0"/>
                <w:sz w:val="20"/>
              </w:rPr>
            </w:pPr>
            <w:r w:rsidRPr="004D0910">
              <w:rPr>
                <w:sz w:val="20"/>
              </w:rPr>
              <w:t>PRESIDENTE</w:t>
            </w:r>
          </w:p>
        </w:tc>
        <w:tc>
          <w:tcPr>
            <w:tcW w:w="2125" w:type="dxa"/>
            <w:tcBorders>
              <w:bottom w:val="single" w:sz="4" w:space="0" w:color="auto"/>
            </w:tcBorders>
            <w:shd w:val="clear" w:color="auto" w:fill="auto"/>
          </w:tcPr>
          <w:p w:rsidR="00DE709E" w:rsidRDefault="00DE709E" w:rsidP="00CD7E60">
            <w:pPr>
              <w:pStyle w:val="Textoindependiente"/>
              <w:spacing w:line="240" w:lineRule="auto"/>
              <w:jc w:val="center"/>
              <w:rPr>
                <w:b w:val="0"/>
                <w:sz w:val="20"/>
              </w:rPr>
            </w:pPr>
            <w:r w:rsidRPr="004D0910">
              <w:rPr>
                <w:noProof/>
                <w:sz w:val="20"/>
                <w:lang w:val="es-MX" w:eastAsia="es-MX"/>
              </w:rPr>
              <w:drawing>
                <wp:inline distT="0" distB="0" distL="0" distR="0" wp14:anchorId="18FA5158" wp14:editId="560F5829">
                  <wp:extent cx="666750" cy="890588"/>
                  <wp:effectExtent l="0" t="0" r="0" b="5080"/>
                  <wp:docPr id="3" name="Imagen 3"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d046061c9bf7dd82e4bb1a6742e04fa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591" cy="906405"/>
                          </a:xfrm>
                          <a:prstGeom prst="rect">
                            <a:avLst/>
                          </a:prstGeom>
                          <a:noFill/>
                          <a:ln>
                            <a:noFill/>
                          </a:ln>
                        </pic:spPr>
                      </pic:pic>
                    </a:graphicData>
                  </a:graphic>
                </wp:inline>
              </w:drawing>
            </w:r>
          </w:p>
          <w:p w:rsidR="00DE709E" w:rsidRPr="004D0910" w:rsidRDefault="00DE709E" w:rsidP="00CD7E60">
            <w:pPr>
              <w:pStyle w:val="Textoindependiente"/>
              <w:spacing w:line="240" w:lineRule="auto"/>
              <w:jc w:val="center"/>
              <w:rPr>
                <w:b w:val="0"/>
                <w:sz w:val="20"/>
              </w:rPr>
            </w:pPr>
            <w:r w:rsidRPr="004D0910">
              <w:rPr>
                <w:sz w:val="20"/>
              </w:rPr>
              <w:t xml:space="preserve">DIP. </w:t>
            </w:r>
          </w:p>
          <w:p w:rsidR="00DE709E" w:rsidRPr="004D0910" w:rsidRDefault="00DE709E" w:rsidP="00CD7E60">
            <w:pPr>
              <w:pStyle w:val="Textoindependiente"/>
              <w:spacing w:line="240" w:lineRule="auto"/>
              <w:jc w:val="center"/>
              <w:rPr>
                <w:caps/>
                <w:sz w:val="20"/>
                <w:lang w:val="es-MX"/>
              </w:rPr>
            </w:pPr>
            <w:r w:rsidRPr="004D0910">
              <w:rPr>
                <w:sz w:val="20"/>
              </w:rPr>
              <w:t>LUIS ENRIQUE BORJAS ROMERO</w:t>
            </w:r>
          </w:p>
        </w:tc>
        <w:tc>
          <w:tcPr>
            <w:tcW w:w="2313" w:type="dxa"/>
            <w:tcBorders>
              <w:bottom w:val="single" w:sz="4" w:space="0" w:color="auto"/>
            </w:tcBorders>
            <w:shd w:val="clear" w:color="auto" w:fill="auto"/>
          </w:tcPr>
          <w:p w:rsidR="00DE709E" w:rsidRPr="004D0910" w:rsidRDefault="00DE709E" w:rsidP="00CD7E60">
            <w:pPr>
              <w:pStyle w:val="Textoindependiente"/>
              <w:spacing w:line="240" w:lineRule="auto"/>
              <w:rPr>
                <w:caps/>
                <w:sz w:val="20"/>
                <w:lang w:val="es-MX"/>
              </w:rPr>
            </w:pPr>
          </w:p>
        </w:tc>
        <w:tc>
          <w:tcPr>
            <w:tcW w:w="2460" w:type="dxa"/>
            <w:tcBorders>
              <w:bottom w:val="single" w:sz="4" w:space="0" w:color="auto"/>
            </w:tcBorders>
            <w:shd w:val="clear" w:color="auto" w:fill="auto"/>
          </w:tcPr>
          <w:p w:rsidR="00DE709E" w:rsidRPr="004D0910" w:rsidRDefault="00DE709E" w:rsidP="00CD7E60">
            <w:pPr>
              <w:pStyle w:val="Textoindependiente"/>
              <w:spacing w:line="240" w:lineRule="auto"/>
              <w:rPr>
                <w:caps/>
                <w:sz w:val="20"/>
                <w:lang w:val="es-MX"/>
              </w:rPr>
            </w:pPr>
          </w:p>
        </w:tc>
      </w:tr>
      <w:tr w:rsidR="00DE709E" w:rsidRPr="004D0910" w:rsidTr="0050638C">
        <w:trPr>
          <w:trHeight w:val="2263"/>
          <w:jc w:val="center"/>
        </w:trPr>
        <w:tc>
          <w:tcPr>
            <w:tcW w:w="2311" w:type="dxa"/>
            <w:tcBorders>
              <w:top w:val="single" w:sz="4" w:space="0" w:color="auto"/>
              <w:bottom w:val="single" w:sz="4" w:space="0" w:color="auto"/>
            </w:tcBorders>
            <w:shd w:val="clear" w:color="auto" w:fill="auto"/>
          </w:tcPr>
          <w:p w:rsidR="00DE709E" w:rsidRPr="004D0910" w:rsidRDefault="00DE709E" w:rsidP="00CD7E60">
            <w:pPr>
              <w:pStyle w:val="Textoindependiente"/>
              <w:spacing w:line="240" w:lineRule="auto"/>
              <w:jc w:val="center"/>
              <w:rPr>
                <w:caps/>
                <w:sz w:val="20"/>
                <w:lang w:val="es-MX"/>
              </w:rPr>
            </w:pPr>
          </w:p>
          <w:p w:rsidR="00DE709E" w:rsidRDefault="00DE709E" w:rsidP="00CD7E60">
            <w:pPr>
              <w:pStyle w:val="Textoindependiente"/>
              <w:spacing w:line="240" w:lineRule="auto"/>
              <w:jc w:val="center"/>
              <w:rPr>
                <w:caps/>
                <w:sz w:val="20"/>
                <w:lang w:val="es-MX"/>
              </w:rPr>
            </w:pPr>
          </w:p>
          <w:p w:rsidR="00CD7E60" w:rsidRDefault="00CD7E60" w:rsidP="00CD7E60">
            <w:pPr>
              <w:pStyle w:val="Textoindependiente"/>
              <w:spacing w:line="240" w:lineRule="auto"/>
              <w:jc w:val="center"/>
              <w:rPr>
                <w:caps/>
                <w:sz w:val="20"/>
                <w:lang w:val="es-MX"/>
              </w:rPr>
            </w:pPr>
          </w:p>
          <w:p w:rsidR="00CD7E60" w:rsidRPr="004D0910" w:rsidRDefault="00CD7E60" w:rsidP="00CD7E60">
            <w:pPr>
              <w:pStyle w:val="Textoindependiente"/>
              <w:spacing w:line="240" w:lineRule="auto"/>
              <w:jc w:val="center"/>
              <w:rPr>
                <w:caps/>
                <w:sz w:val="20"/>
                <w:lang w:val="es-MX"/>
              </w:rPr>
            </w:pPr>
          </w:p>
          <w:p w:rsidR="00DE709E" w:rsidRPr="004D0910" w:rsidRDefault="00DE709E" w:rsidP="00CD7E60">
            <w:pPr>
              <w:pStyle w:val="Textoindependiente"/>
              <w:spacing w:line="240" w:lineRule="auto"/>
              <w:jc w:val="center"/>
              <w:rPr>
                <w:caps/>
                <w:sz w:val="20"/>
                <w:lang w:val="es-MX"/>
              </w:rPr>
            </w:pPr>
          </w:p>
          <w:p w:rsidR="00DE709E" w:rsidRPr="004D0910" w:rsidRDefault="00DE709E" w:rsidP="00CD7E60">
            <w:pPr>
              <w:jc w:val="center"/>
              <w:rPr>
                <w:rFonts w:ascii="Arial" w:hAnsi="Arial" w:cs="Arial"/>
                <w:caps/>
              </w:rPr>
            </w:pPr>
            <w:r w:rsidRPr="004D0910">
              <w:rPr>
                <w:rFonts w:ascii="Arial" w:hAnsi="Arial" w:cs="Arial"/>
                <w:b/>
              </w:rPr>
              <w:t>VICEPRESIDENTA</w:t>
            </w:r>
          </w:p>
        </w:tc>
        <w:tc>
          <w:tcPr>
            <w:tcW w:w="2125" w:type="dxa"/>
            <w:tcBorders>
              <w:top w:val="single" w:sz="4" w:space="0" w:color="auto"/>
              <w:bottom w:val="single" w:sz="4" w:space="0" w:color="auto"/>
            </w:tcBorders>
            <w:shd w:val="clear" w:color="auto" w:fill="auto"/>
          </w:tcPr>
          <w:p w:rsidR="000F38D6" w:rsidRDefault="000F38D6" w:rsidP="00CD7E60">
            <w:pPr>
              <w:jc w:val="center"/>
              <w:rPr>
                <w:rFonts w:ascii="Arial" w:hAnsi="Arial" w:cs="Arial"/>
                <w:b/>
              </w:rPr>
            </w:pPr>
          </w:p>
          <w:p w:rsidR="00DE709E" w:rsidRPr="004D0910" w:rsidRDefault="00DE709E" w:rsidP="00CD7E60">
            <w:pPr>
              <w:jc w:val="center"/>
              <w:rPr>
                <w:rFonts w:ascii="Arial" w:hAnsi="Arial" w:cs="Arial"/>
                <w:b/>
              </w:rPr>
            </w:pPr>
            <w:r w:rsidRPr="004D0910">
              <w:rPr>
                <w:rFonts w:ascii="Arial" w:hAnsi="Arial" w:cs="Arial"/>
                <w:noProof/>
                <w:lang w:val="es-MX" w:eastAsia="es-MX"/>
              </w:rPr>
              <w:drawing>
                <wp:anchor distT="0" distB="0" distL="114300" distR="114300" simplePos="0" relativeHeight="251659264" behindDoc="0" locked="0" layoutInCell="1" allowOverlap="1" wp14:anchorId="25B609C4" wp14:editId="53A17B1E">
                  <wp:simplePos x="0" y="0"/>
                  <wp:positionH relativeFrom="column">
                    <wp:posOffset>292805</wp:posOffset>
                  </wp:positionH>
                  <wp:positionV relativeFrom="paragraph">
                    <wp:posOffset>34290</wp:posOffset>
                  </wp:positionV>
                  <wp:extent cx="676275" cy="904334"/>
                  <wp:effectExtent l="0" t="0" r="0" b="0"/>
                  <wp:wrapNone/>
                  <wp:docPr id="12" name="Imagen 12" descr="http://www.congresoyucatan.gob.mx/recursos/diputado/6d2aa36ebd7551c2ca31b6b67f352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6d2aa36ebd7551c2ca31b6b67f3522b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904334"/>
                          </a:xfrm>
                          <a:prstGeom prst="rect">
                            <a:avLst/>
                          </a:prstGeom>
                          <a:noFill/>
                          <a:ln>
                            <a:noFill/>
                          </a:ln>
                        </pic:spPr>
                      </pic:pic>
                    </a:graphicData>
                  </a:graphic>
                </wp:anchor>
              </w:drawing>
            </w:r>
          </w:p>
          <w:p w:rsidR="00DE709E" w:rsidRDefault="00DE709E" w:rsidP="00CD7E60">
            <w:pPr>
              <w:jc w:val="center"/>
              <w:rPr>
                <w:rFonts w:ascii="Arial" w:hAnsi="Arial" w:cs="Arial"/>
                <w:b/>
              </w:rPr>
            </w:pPr>
          </w:p>
          <w:p w:rsidR="00DE709E" w:rsidRDefault="00DE709E" w:rsidP="00CD7E60">
            <w:pPr>
              <w:jc w:val="center"/>
              <w:rPr>
                <w:rFonts w:ascii="Arial" w:hAnsi="Arial" w:cs="Arial"/>
                <w:b/>
              </w:rPr>
            </w:pPr>
          </w:p>
          <w:p w:rsidR="00DE709E" w:rsidRDefault="00DE709E" w:rsidP="00CD7E60">
            <w:pPr>
              <w:jc w:val="center"/>
              <w:rPr>
                <w:rFonts w:ascii="Arial" w:hAnsi="Arial" w:cs="Arial"/>
                <w:b/>
              </w:rPr>
            </w:pPr>
          </w:p>
          <w:p w:rsidR="00DE709E" w:rsidRDefault="00DE709E" w:rsidP="00CD7E60">
            <w:pPr>
              <w:jc w:val="center"/>
              <w:rPr>
                <w:rFonts w:ascii="Arial" w:hAnsi="Arial" w:cs="Arial"/>
                <w:b/>
              </w:rPr>
            </w:pPr>
          </w:p>
          <w:p w:rsidR="00DE709E" w:rsidRDefault="00DE709E" w:rsidP="00CD7E60">
            <w:pPr>
              <w:jc w:val="center"/>
              <w:rPr>
                <w:rFonts w:ascii="Arial" w:hAnsi="Arial" w:cs="Arial"/>
                <w:b/>
              </w:rPr>
            </w:pPr>
          </w:p>
          <w:p w:rsidR="00DE709E" w:rsidRDefault="00DE709E" w:rsidP="00CD7E60">
            <w:pPr>
              <w:jc w:val="center"/>
              <w:rPr>
                <w:rFonts w:ascii="Arial" w:hAnsi="Arial" w:cs="Arial"/>
                <w:b/>
              </w:rPr>
            </w:pPr>
          </w:p>
          <w:p w:rsidR="00DE709E" w:rsidRPr="004D0910" w:rsidRDefault="00DE709E" w:rsidP="00CD7E60">
            <w:pPr>
              <w:jc w:val="center"/>
              <w:rPr>
                <w:rFonts w:ascii="Arial" w:hAnsi="Arial" w:cs="Arial"/>
                <w:b/>
              </w:rPr>
            </w:pPr>
            <w:r w:rsidRPr="004D0910">
              <w:rPr>
                <w:rFonts w:ascii="Arial" w:hAnsi="Arial" w:cs="Arial"/>
                <w:b/>
              </w:rPr>
              <w:t>DIP. KATHIA MARÍA BOLIO PINELO</w:t>
            </w:r>
          </w:p>
        </w:tc>
        <w:tc>
          <w:tcPr>
            <w:tcW w:w="2313" w:type="dxa"/>
            <w:tcBorders>
              <w:top w:val="single" w:sz="4" w:space="0" w:color="auto"/>
              <w:bottom w:val="single" w:sz="4" w:space="0" w:color="auto"/>
            </w:tcBorders>
            <w:shd w:val="clear" w:color="auto" w:fill="auto"/>
          </w:tcPr>
          <w:p w:rsidR="00DE709E" w:rsidRPr="004D0910" w:rsidRDefault="00DE709E" w:rsidP="00CD7E60">
            <w:pPr>
              <w:pStyle w:val="Textoindependiente"/>
              <w:spacing w:line="240" w:lineRule="auto"/>
              <w:rPr>
                <w:caps/>
                <w:sz w:val="20"/>
              </w:rPr>
            </w:pPr>
          </w:p>
        </w:tc>
        <w:tc>
          <w:tcPr>
            <w:tcW w:w="2460" w:type="dxa"/>
            <w:tcBorders>
              <w:top w:val="single" w:sz="4" w:space="0" w:color="auto"/>
              <w:bottom w:val="single" w:sz="4" w:space="0" w:color="auto"/>
            </w:tcBorders>
            <w:shd w:val="clear" w:color="auto" w:fill="auto"/>
          </w:tcPr>
          <w:p w:rsidR="00DE709E" w:rsidRPr="004D0910" w:rsidRDefault="00DE709E" w:rsidP="00CD7E60">
            <w:pPr>
              <w:pStyle w:val="Textoindependiente"/>
              <w:spacing w:line="240" w:lineRule="auto"/>
              <w:rPr>
                <w:caps/>
                <w:sz w:val="20"/>
              </w:rPr>
            </w:pPr>
          </w:p>
        </w:tc>
      </w:tr>
      <w:tr w:rsidR="00DE709E" w:rsidRPr="004D0910" w:rsidTr="0050638C">
        <w:trPr>
          <w:trHeight w:val="147"/>
          <w:jc w:val="center"/>
        </w:trPr>
        <w:tc>
          <w:tcPr>
            <w:tcW w:w="2311" w:type="dxa"/>
            <w:tcBorders>
              <w:top w:val="single" w:sz="4" w:space="0" w:color="auto"/>
              <w:bottom w:val="single" w:sz="4" w:space="0" w:color="auto"/>
            </w:tcBorders>
            <w:shd w:val="clear" w:color="auto" w:fill="auto"/>
          </w:tcPr>
          <w:p w:rsidR="00DE709E" w:rsidRPr="004D0910" w:rsidRDefault="00DE709E" w:rsidP="00CD7E60">
            <w:pPr>
              <w:pStyle w:val="Textoindependiente"/>
              <w:spacing w:line="240" w:lineRule="auto"/>
              <w:jc w:val="center"/>
              <w:rPr>
                <w:caps/>
                <w:sz w:val="20"/>
                <w:lang w:val="pt-BR"/>
              </w:rPr>
            </w:pPr>
          </w:p>
          <w:p w:rsidR="00DE709E" w:rsidRPr="004D0910" w:rsidRDefault="00DE709E" w:rsidP="00CD7E60">
            <w:pPr>
              <w:pStyle w:val="Textoindependiente"/>
              <w:spacing w:line="240" w:lineRule="auto"/>
              <w:jc w:val="center"/>
              <w:rPr>
                <w:caps/>
                <w:sz w:val="20"/>
                <w:lang w:val="pt-BR"/>
              </w:rPr>
            </w:pPr>
          </w:p>
          <w:p w:rsidR="00DE709E" w:rsidRDefault="00DE709E" w:rsidP="00CD7E60">
            <w:pPr>
              <w:pStyle w:val="Textoindependiente"/>
              <w:spacing w:line="240" w:lineRule="auto"/>
              <w:jc w:val="center"/>
              <w:rPr>
                <w:caps/>
                <w:sz w:val="20"/>
                <w:lang w:val="pt-BR"/>
              </w:rPr>
            </w:pPr>
          </w:p>
          <w:p w:rsidR="00CD7E60" w:rsidRPr="004D0910" w:rsidRDefault="00CD7E60" w:rsidP="00CD7E60">
            <w:pPr>
              <w:pStyle w:val="Textoindependiente"/>
              <w:spacing w:line="240" w:lineRule="auto"/>
              <w:jc w:val="center"/>
              <w:rPr>
                <w:caps/>
                <w:sz w:val="20"/>
                <w:lang w:val="pt-BR"/>
              </w:rPr>
            </w:pPr>
          </w:p>
          <w:p w:rsidR="00DE709E" w:rsidRPr="004D0910" w:rsidRDefault="00DE709E" w:rsidP="00CD7E60">
            <w:pPr>
              <w:pStyle w:val="Textoindependiente"/>
              <w:spacing w:line="240" w:lineRule="auto"/>
              <w:jc w:val="center"/>
              <w:rPr>
                <w:caps/>
                <w:sz w:val="20"/>
                <w:lang w:val="pt-BR"/>
              </w:rPr>
            </w:pPr>
            <w:r w:rsidRPr="004D0910">
              <w:rPr>
                <w:sz w:val="20"/>
              </w:rPr>
              <w:t>SECRETARIA</w:t>
            </w:r>
          </w:p>
        </w:tc>
        <w:tc>
          <w:tcPr>
            <w:tcW w:w="2125" w:type="dxa"/>
            <w:tcBorders>
              <w:top w:val="single" w:sz="4" w:space="0" w:color="auto"/>
              <w:bottom w:val="single" w:sz="4" w:space="0" w:color="auto"/>
            </w:tcBorders>
            <w:shd w:val="clear" w:color="auto" w:fill="auto"/>
          </w:tcPr>
          <w:p w:rsidR="00DE709E" w:rsidRDefault="002157C4" w:rsidP="00CD7E60">
            <w:pPr>
              <w:jc w:val="center"/>
              <w:rPr>
                <w:rFonts w:ascii="Arial" w:hAnsi="Arial" w:cs="Arial"/>
                <w:noProof/>
                <w:lang w:val="es-MX" w:eastAsia="es-MX"/>
              </w:rPr>
            </w:pPr>
            <w:r w:rsidRPr="004D0910">
              <w:rPr>
                <w:rFonts w:ascii="Arial" w:hAnsi="Arial" w:cs="Arial"/>
                <w:noProof/>
                <w:lang w:val="es-MX" w:eastAsia="es-MX"/>
              </w:rPr>
              <w:drawing>
                <wp:anchor distT="0" distB="0" distL="114300" distR="114300" simplePos="0" relativeHeight="251664384" behindDoc="0" locked="0" layoutInCell="1" allowOverlap="1" wp14:anchorId="18F5BC5B" wp14:editId="26479D11">
                  <wp:simplePos x="0" y="0"/>
                  <wp:positionH relativeFrom="column">
                    <wp:posOffset>278765</wp:posOffset>
                  </wp:positionH>
                  <wp:positionV relativeFrom="paragraph">
                    <wp:posOffset>144145</wp:posOffset>
                  </wp:positionV>
                  <wp:extent cx="695325" cy="929807"/>
                  <wp:effectExtent l="0" t="0" r="0" b="3810"/>
                  <wp:wrapNone/>
                  <wp:docPr id="13" name="Imagen 13"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ab46f88c35e97b1e7b572e2dc5fe775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929807"/>
                          </a:xfrm>
                          <a:prstGeom prst="rect">
                            <a:avLst/>
                          </a:prstGeom>
                          <a:noFill/>
                          <a:ln>
                            <a:noFill/>
                          </a:ln>
                        </pic:spPr>
                      </pic:pic>
                    </a:graphicData>
                  </a:graphic>
                </wp:anchor>
              </w:drawing>
            </w:r>
          </w:p>
          <w:p w:rsidR="00DE709E" w:rsidRDefault="00DE709E" w:rsidP="00CD7E60">
            <w:pPr>
              <w:jc w:val="center"/>
              <w:rPr>
                <w:rFonts w:ascii="Arial" w:hAnsi="Arial" w:cs="Arial"/>
                <w:noProof/>
                <w:lang w:val="es-MX" w:eastAsia="es-MX"/>
              </w:rPr>
            </w:pPr>
          </w:p>
          <w:p w:rsidR="000F38D6" w:rsidRDefault="000F38D6" w:rsidP="00CD7E60">
            <w:pPr>
              <w:jc w:val="center"/>
              <w:rPr>
                <w:rFonts w:ascii="Arial" w:hAnsi="Arial" w:cs="Arial"/>
                <w:noProof/>
                <w:lang w:val="es-MX" w:eastAsia="es-MX"/>
              </w:rPr>
            </w:pPr>
          </w:p>
          <w:p w:rsidR="00DE709E" w:rsidRDefault="00DE709E" w:rsidP="00CD7E60">
            <w:pPr>
              <w:jc w:val="center"/>
              <w:rPr>
                <w:rFonts w:ascii="Arial" w:hAnsi="Arial" w:cs="Arial"/>
                <w:noProof/>
                <w:lang w:val="es-MX" w:eastAsia="es-MX"/>
              </w:rPr>
            </w:pPr>
          </w:p>
          <w:p w:rsidR="00DE709E" w:rsidRDefault="00DE709E" w:rsidP="00CD7E60">
            <w:pPr>
              <w:jc w:val="center"/>
              <w:rPr>
                <w:rFonts w:ascii="Arial" w:hAnsi="Arial" w:cs="Arial"/>
                <w:noProof/>
                <w:lang w:val="es-MX" w:eastAsia="es-MX"/>
              </w:rPr>
            </w:pPr>
          </w:p>
          <w:p w:rsidR="00DE709E" w:rsidRDefault="00DE709E" w:rsidP="00CD7E60">
            <w:pPr>
              <w:jc w:val="center"/>
              <w:rPr>
                <w:rFonts w:ascii="Arial" w:hAnsi="Arial" w:cs="Arial"/>
                <w:noProof/>
                <w:lang w:val="es-MX" w:eastAsia="es-MX"/>
              </w:rPr>
            </w:pPr>
          </w:p>
          <w:p w:rsidR="00DE709E" w:rsidRDefault="00DE709E" w:rsidP="00CD7E60">
            <w:pPr>
              <w:jc w:val="center"/>
              <w:rPr>
                <w:rFonts w:ascii="Arial" w:hAnsi="Arial" w:cs="Arial"/>
                <w:noProof/>
                <w:lang w:val="es-MX" w:eastAsia="es-MX"/>
              </w:rPr>
            </w:pPr>
          </w:p>
          <w:p w:rsidR="00DE709E" w:rsidRDefault="00DE709E" w:rsidP="00CD7E60">
            <w:pPr>
              <w:rPr>
                <w:rFonts w:ascii="Arial" w:hAnsi="Arial" w:cs="Arial"/>
                <w:b/>
                <w:noProof/>
                <w:lang w:val="es-MX" w:eastAsia="es-MX"/>
              </w:rPr>
            </w:pPr>
          </w:p>
          <w:p w:rsidR="000F38D6" w:rsidRPr="004D0910" w:rsidRDefault="00DE709E" w:rsidP="00CD7E60">
            <w:pPr>
              <w:jc w:val="center"/>
              <w:rPr>
                <w:rFonts w:ascii="Arial" w:hAnsi="Arial" w:cs="Arial"/>
                <w:b/>
                <w:noProof/>
                <w:lang w:val="es-MX" w:eastAsia="es-MX"/>
              </w:rPr>
            </w:pPr>
            <w:r w:rsidRPr="004D0910">
              <w:rPr>
                <w:rFonts w:ascii="Arial" w:hAnsi="Arial" w:cs="Arial"/>
                <w:b/>
                <w:noProof/>
                <w:lang w:val="es-MX" w:eastAsia="es-MX"/>
              </w:rPr>
              <w:t>DIP. KARLA REYNA FRANCO BLANCO</w:t>
            </w:r>
          </w:p>
        </w:tc>
        <w:tc>
          <w:tcPr>
            <w:tcW w:w="2313" w:type="dxa"/>
            <w:tcBorders>
              <w:top w:val="single" w:sz="4" w:space="0" w:color="auto"/>
              <w:bottom w:val="single" w:sz="4" w:space="0" w:color="auto"/>
            </w:tcBorders>
            <w:shd w:val="clear" w:color="auto" w:fill="auto"/>
          </w:tcPr>
          <w:p w:rsidR="00DE709E" w:rsidRPr="004D0910" w:rsidRDefault="00DE709E" w:rsidP="00CD7E60">
            <w:pPr>
              <w:pStyle w:val="Textoindependiente"/>
              <w:spacing w:line="240" w:lineRule="auto"/>
              <w:rPr>
                <w:caps/>
                <w:sz w:val="20"/>
              </w:rPr>
            </w:pPr>
          </w:p>
        </w:tc>
        <w:tc>
          <w:tcPr>
            <w:tcW w:w="2460" w:type="dxa"/>
            <w:tcBorders>
              <w:top w:val="single" w:sz="4" w:space="0" w:color="auto"/>
              <w:bottom w:val="single" w:sz="4" w:space="0" w:color="auto"/>
            </w:tcBorders>
            <w:shd w:val="clear" w:color="auto" w:fill="auto"/>
          </w:tcPr>
          <w:p w:rsidR="00DE709E" w:rsidRPr="004D0910" w:rsidRDefault="00DE709E" w:rsidP="00CD7E60">
            <w:pPr>
              <w:pStyle w:val="Textoindependiente"/>
              <w:spacing w:line="240" w:lineRule="auto"/>
              <w:rPr>
                <w:caps/>
                <w:sz w:val="20"/>
              </w:rPr>
            </w:pPr>
          </w:p>
        </w:tc>
      </w:tr>
      <w:tr w:rsidR="00DE709E" w:rsidRPr="004D0910" w:rsidTr="004634AA">
        <w:trPr>
          <w:trHeight w:val="147"/>
          <w:jc w:val="center"/>
        </w:trPr>
        <w:tc>
          <w:tcPr>
            <w:tcW w:w="2311" w:type="dxa"/>
            <w:tcBorders>
              <w:top w:val="nil"/>
              <w:bottom w:val="single" w:sz="4" w:space="0" w:color="auto"/>
            </w:tcBorders>
            <w:shd w:val="clear" w:color="auto" w:fill="auto"/>
          </w:tcPr>
          <w:p w:rsidR="00DE709E" w:rsidRPr="004D0910" w:rsidRDefault="00DE709E" w:rsidP="00CD7E60">
            <w:pPr>
              <w:pStyle w:val="Textoindependiente"/>
              <w:spacing w:line="240" w:lineRule="auto"/>
              <w:jc w:val="center"/>
              <w:rPr>
                <w:b w:val="0"/>
                <w:sz w:val="20"/>
              </w:rPr>
            </w:pPr>
          </w:p>
          <w:p w:rsidR="00DE709E" w:rsidRPr="004D0910" w:rsidRDefault="00DE709E" w:rsidP="00CD7E60">
            <w:pPr>
              <w:pStyle w:val="Textoindependiente"/>
              <w:spacing w:line="240" w:lineRule="auto"/>
              <w:jc w:val="center"/>
              <w:rPr>
                <w:b w:val="0"/>
                <w:sz w:val="20"/>
              </w:rPr>
            </w:pPr>
          </w:p>
          <w:p w:rsidR="00DE709E" w:rsidRDefault="00DE709E" w:rsidP="00CD7E60">
            <w:pPr>
              <w:pStyle w:val="Textoindependiente"/>
              <w:spacing w:line="240" w:lineRule="auto"/>
              <w:jc w:val="center"/>
              <w:rPr>
                <w:b w:val="0"/>
                <w:sz w:val="20"/>
              </w:rPr>
            </w:pPr>
          </w:p>
          <w:p w:rsidR="00CD7E60" w:rsidRDefault="00CD7E60" w:rsidP="00CD7E60">
            <w:pPr>
              <w:pStyle w:val="Textoindependiente"/>
              <w:spacing w:line="240" w:lineRule="auto"/>
              <w:jc w:val="center"/>
              <w:rPr>
                <w:b w:val="0"/>
                <w:sz w:val="20"/>
              </w:rPr>
            </w:pPr>
          </w:p>
          <w:p w:rsidR="00CD7E60" w:rsidRPr="004D0910" w:rsidRDefault="00CD7E60" w:rsidP="00CD7E60">
            <w:pPr>
              <w:pStyle w:val="Textoindependiente"/>
              <w:spacing w:line="240" w:lineRule="auto"/>
              <w:jc w:val="center"/>
              <w:rPr>
                <w:b w:val="0"/>
                <w:sz w:val="20"/>
              </w:rPr>
            </w:pPr>
          </w:p>
          <w:p w:rsidR="00DE709E" w:rsidRPr="004D0910" w:rsidRDefault="00DE709E" w:rsidP="00CD7E60">
            <w:pPr>
              <w:pStyle w:val="Textoindependiente"/>
              <w:spacing w:line="240" w:lineRule="auto"/>
              <w:jc w:val="center"/>
              <w:rPr>
                <w:b w:val="0"/>
                <w:sz w:val="20"/>
              </w:rPr>
            </w:pPr>
            <w:r w:rsidRPr="004D0910">
              <w:rPr>
                <w:sz w:val="20"/>
              </w:rPr>
              <w:t>SECRETARIO</w:t>
            </w:r>
          </w:p>
        </w:tc>
        <w:tc>
          <w:tcPr>
            <w:tcW w:w="2125" w:type="dxa"/>
            <w:tcBorders>
              <w:top w:val="nil"/>
              <w:bottom w:val="single" w:sz="4" w:space="0" w:color="auto"/>
            </w:tcBorders>
            <w:shd w:val="clear" w:color="auto" w:fill="auto"/>
          </w:tcPr>
          <w:p w:rsidR="00DE709E" w:rsidRDefault="00DE709E" w:rsidP="00CD7E60">
            <w:pPr>
              <w:rPr>
                <w:rFonts w:ascii="Arial" w:hAnsi="Arial" w:cs="Arial"/>
                <w:b/>
              </w:rPr>
            </w:pPr>
            <w:r w:rsidRPr="004D0910">
              <w:rPr>
                <w:rFonts w:ascii="Arial" w:hAnsi="Arial" w:cs="Arial"/>
                <w:noProof/>
                <w:lang w:val="es-MX" w:eastAsia="es-MX"/>
              </w:rPr>
              <w:drawing>
                <wp:anchor distT="0" distB="0" distL="114300" distR="114300" simplePos="0" relativeHeight="251665408" behindDoc="0" locked="0" layoutInCell="1" allowOverlap="1">
                  <wp:simplePos x="0" y="0"/>
                  <wp:positionH relativeFrom="column">
                    <wp:posOffset>245745</wp:posOffset>
                  </wp:positionH>
                  <wp:positionV relativeFrom="paragraph">
                    <wp:posOffset>172085</wp:posOffset>
                  </wp:positionV>
                  <wp:extent cx="662434" cy="885825"/>
                  <wp:effectExtent l="0" t="0" r="4445" b="0"/>
                  <wp:wrapSquare wrapText="bothSides"/>
                  <wp:docPr id="14" name="Imagen 14"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6e6db562e3178c6cc02664fc87bafe4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434" cy="885825"/>
                          </a:xfrm>
                          <a:prstGeom prst="rect">
                            <a:avLst/>
                          </a:prstGeom>
                          <a:noFill/>
                          <a:ln>
                            <a:noFill/>
                          </a:ln>
                        </pic:spPr>
                      </pic:pic>
                    </a:graphicData>
                  </a:graphic>
                </wp:anchor>
              </w:drawing>
            </w:r>
          </w:p>
          <w:p w:rsidR="00DE709E" w:rsidRDefault="00DE709E" w:rsidP="00CD7E60">
            <w:pPr>
              <w:jc w:val="center"/>
              <w:rPr>
                <w:rFonts w:ascii="Arial" w:hAnsi="Arial" w:cs="Arial"/>
                <w:b/>
              </w:rPr>
            </w:pPr>
          </w:p>
          <w:p w:rsidR="00DE709E" w:rsidRPr="004D0910" w:rsidRDefault="00DE709E" w:rsidP="00CD7E60">
            <w:pPr>
              <w:jc w:val="center"/>
              <w:rPr>
                <w:rFonts w:ascii="Arial" w:hAnsi="Arial" w:cs="Arial"/>
                <w:b/>
              </w:rPr>
            </w:pPr>
            <w:r w:rsidRPr="004D0910">
              <w:rPr>
                <w:rFonts w:ascii="Arial" w:hAnsi="Arial" w:cs="Arial"/>
                <w:b/>
              </w:rPr>
              <w:t xml:space="preserve">DIP. </w:t>
            </w:r>
            <w:r>
              <w:rPr>
                <w:rFonts w:ascii="Arial" w:hAnsi="Arial" w:cs="Arial"/>
                <w:b/>
              </w:rPr>
              <w:t>LUIS MARÍ</w:t>
            </w:r>
            <w:r w:rsidRPr="004D0910">
              <w:rPr>
                <w:rFonts w:ascii="Arial" w:hAnsi="Arial" w:cs="Arial"/>
                <w:b/>
              </w:rPr>
              <w:t>A AGUILAR CASTILLO</w:t>
            </w:r>
          </w:p>
        </w:tc>
        <w:tc>
          <w:tcPr>
            <w:tcW w:w="2313" w:type="dxa"/>
            <w:tcBorders>
              <w:top w:val="nil"/>
              <w:bottom w:val="single" w:sz="4" w:space="0" w:color="auto"/>
            </w:tcBorders>
            <w:shd w:val="clear" w:color="auto" w:fill="auto"/>
          </w:tcPr>
          <w:p w:rsidR="00DE709E" w:rsidRPr="004D0910" w:rsidRDefault="00DE709E" w:rsidP="00CD7E60">
            <w:pPr>
              <w:pStyle w:val="Textoindependiente"/>
              <w:spacing w:line="240" w:lineRule="auto"/>
              <w:rPr>
                <w:caps/>
                <w:sz w:val="20"/>
              </w:rPr>
            </w:pPr>
          </w:p>
        </w:tc>
        <w:tc>
          <w:tcPr>
            <w:tcW w:w="2460" w:type="dxa"/>
            <w:tcBorders>
              <w:top w:val="nil"/>
              <w:bottom w:val="single" w:sz="4" w:space="0" w:color="auto"/>
            </w:tcBorders>
            <w:shd w:val="clear" w:color="auto" w:fill="auto"/>
          </w:tcPr>
          <w:p w:rsidR="00DE709E" w:rsidRPr="004D0910" w:rsidRDefault="00DE709E" w:rsidP="00CD7E60">
            <w:pPr>
              <w:pStyle w:val="Textoindependiente"/>
              <w:spacing w:line="240" w:lineRule="auto"/>
              <w:rPr>
                <w:caps/>
                <w:sz w:val="20"/>
              </w:rPr>
            </w:pPr>
          </w:p>
        </w:tc>
      </w:tr>
      <w:tr w:rsidR="004634AA" w:rsidRPr="004D0910" w:rsidTr="004634AA">
        <w:trPr>
          <w:trHeight w:val="147"/>
          <w:jc w:val="center"/>
        </w:trPr>
        <w:tc>
          <w:tcPr>
            <w:tcW w:w="9209" w:type="dxa"/>
            <w:gridSpan w:val="4"/>
            <w:tcBorders>
              <w:top w:val="single" w:sz="4" w:space="0" w:color="auto"/>
              <w:left w:val="nil"/>
              <w:bottom w:val="nil"/>
              <w:right w:val="nil"/>
            </w:tcBorders>
            <w:shd w:val="clear" w:color="auto" w:fill="auto"/>
          </w:tcPr>
          <w:p w:rsidR="004634AA" w:rsidRDefault="004634AA" w:rsidP="004634AA">
            <w:pPr>
              <w:pStyle w:val="Textoindependiente"/>
              <w:spacing w:line="240" w:lineRule="auto"/>
              <w:rPr>
                <w:b w:val="0"/>
                <w:sz w:val="16"/>
                <w:szCs w:val="16"/>
                <w:lang w:val="es-MX"/>
              </w:rPr>
            </w:pPr>
            <w:r w:rsidRPr="003D1E09">
              <w:rPr>
                <w:b w:val="0"/>
                <w:sz w:val="16"/>
                <w:szCs w:val="16"/>
              </w:rPr>
              <w:t xml:space="preserve">Esta hoja de firmas pertenece al Dictamen con proyecto de decreto </w:t>
            </w:r>
            <w:r>
              <w:rPr>
                <w:b w:val="0"/>
                <w:sz w:val="16"/>
                <w:szCs w:val="16"/>
              </w:rPr>
              <w:t>p</w:t>
            </w:r>
            <w:r w:rsidRPr="0058263C">
              <w:rPr>
                <w:b w:val="0"/>
                <w:sz w:val="16"/>
                <w:szCs w:val="16"/>
              </w:rPr>
              <w:t>or el que se modifican diversas disposiciones del Código de la Administración Pública de Yucatán y del Código Penal del Estado de Yucatán, en materia de cerrajeros</w:t>
            </w:r>
            <w:r w:rsidRPr="003D1E09">
              <w:rPr>
                <w:b w:val="0"/>
                <w:sz w:val="16"/>
                <w:szCs w:val="16"/>
                <w:lang w:val="es-MX"/>
              </w:rPr>
              <w:t>.</w:t>
            </w:r>
          </w:p>
          <w:p w:rsidR="004634AA" w:rsidRPr="004634AA" w:rsidRDefault="004634AA" w:rsidP="00CD7E60">
            <w:pPr>
              <w:pStyle w:val="Textoindependiente"/>
              <w:spacing w:line="240" w:lineRule="auto"/>
              <w:rPr>
                <w:caps/>
                <w:sz w:val="20"/>
                <w:lang w:val="es-MX"/>
              </w:rPr>
            </w:pPr>
          </w:p>
        </w:tc>
      </w:tr>
      <w:tr w:rsidR="00DE709E" w:rsidRPr="004D0910" w:rsidTr="004634AA">
        <w:trPr>
          <w:trHeight w:val="147"/>
          <w:jc w:val="center"/>
        </w:trPr>
        <w:tc>
          <w:tcPr>
            <w:tcW w:w="2311" w:type="dxa"/>
            <w:tcBorders>
              <w:top w:val="nil"/>
              <w:bottom w:val="single" w:sz="4" w:space="0" w:color="auto"/>
            </w:tcBorders>
            <w:shd w:val="clear" w:color="auto" w:fill="auto"/>
          </w:tcPr>
          <w:p w:rsidR="00DE709E" w:rsidRDefault="00DE709E" w:rsidP="00CD7E60">
            <w:pPr>
              <w:pStyle w:val="Textoindependiente"/>
              <w:spacing w:line="240" w:lineRule="auto"/>
              <w:jc w:val="center"/>
              <w:rPr>
                <w:caps/>
                <w:sz w:val="20"/>
              </w:rPr>
            </w:pPr>
          </w:p>
          <w:p w:rsidR="00CD7E60" w:rsidRPr="004D0910" w:rsidRDefault="00CD7E60" w:rsidP="00CD7E60">
            <w:pPr>
              <w:pStyle w:val="Textoindependiente"/>
              <w:spacing w:line="240" w:lineRule="auto"/>
              <w:jc w:val="center"/>
              <w:rPr>
                <w:caps/>
                <w:sz w:val="20"/>
              </w:rPr>
            </w:pPr>
          </w:p>
          <w:p w:rsidR="00DE709E" w:rsidRPr="004D0910" w:rsidRDefault="00DE709E" w:rsidP="00CD7E60">
            <w:pPr>
              <w:pStyle w:val="Textoindependiente"/>
              <w:spacing w:line="240" w:lineRule="auto"/>
              <w:jc w:val="center"/>
              <w:rPr>
                <w:caps/>
                <w:sz w:val="20"/>
              </w:rPr>
            </w:pPr>
          </w:p>
          <w:p w:rsidR="00DE709E" w:rsidRPr="004D0910" w:rsidRDefault="00DE709E" w:rsidP="00CD7E60">
            <w:pPr>
              <w:pStyle w:val="Textoindependiente"/>
              <w:spacing w:line="240" w:lineRule="auto"/>
              <w:jc w:val="center"/>
              <w:rPr>
                <w:caps/>
                <w:sz w:val="20"/>
              </w:rPr>
            </w:pPr>
          </w:p>
          <w:p w:rsidR="00DE709E" w:rsidRPr="004D0910" w:rsidRDefault="00DE709E" w:rsidP="00CD7E60">
            <w:pPr>
              <w:jc w:val="center"/>
              <w:rPr>
                <w:rFonts w:ascii="Arial" w:hAnsi="Arial" w:cs="Arial"/>
                <w:caps/>
                <w:lang w:val="pt-BR"/>
              </w:rPr>
            </w:pPr>
            <w:r w:rsidRPr="004D0910">
              <w:rPr>
                <w:rFonts w:ascii="Arial" w:hAnsi="Arial" w:cs="Arial"/>
                <w:b/>
                <w:caps/>
                <w:lang w:val="pt-BR"/>
              </w:rPr>
              <w:t>VOCAL</w:t>
            </w:r>
          </w:p>
        </w:tc>
        <w:tc>
          <w:tcPr>
            <w:tcW w:w="2125" w:type="dxa"/>
            <w:tcBorders>
              <w:top w:val="nil"/>
              <w:bottom w:val="single" w:sz="4" w:space="0" w:color="auto"/>
            </w:tcBorders>
            <w:shd w:val="clear" w:color="auto" w:fill="auto"/>
          </w:tcPr>
          <w:p w:rsidR="00DE709E" w:rsidRPr="004D0910" w:rsidRDefault="00DE709E" w:rsidP="00CD7E60">
            <w:pPr>
              <w:jc w:val="center"/>
              <w:rPr>
                <w:rFonts w:ascii="Arial" w:hAnsi="Arial" w:cs="Arial"/>
                <w:b/>
                <w:caps/>
                <w:lang w:val="pt-BR"/>
              </w:rPr>
            </w:pPr>
            <w:r w:rsidRPr="004D0910">
              <w:rPr>
                <w:rFonts w:ascii="Arial" w:hAnsi="Arial" w:cs="Arial"/>
                <w:noProof/>
                <w:lang w:val="es-MX" w:eastAsia="es-MX"/>
              </w:rPr>
              <w:drawing>
                <wp:anchor distT="0" distB="0" distL="114300" distR="114300" simplePos="0" relativeHeight="251666432" behindDoc="0" locked="0" layoutInCell="1" allowOverlap="1">
                  <wp:simplePos x="0" y="0"/>
                  <wp:positionH relativeFrom="column">
                    <wp:posOffset>245745</wp:posOffset>
                  </wp:positionH>
                  <wp:positionV relativeFrom="paragraph">
                    <wp:posOffset>180975</wp:posOffset>
                  </wp:positionV>
                  <wp:extent cx="723900" cy="968019"/>
                  <wp:effectExtent l="0" t="0" r="0" b="3810"/>
                  <wp:wrapSquare wrapText="bothSides"/>
                  <wp:docPr id="21" name="Imagen 21"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26576aaa53620071c410064b94105d0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968019"/>
                          </a:xfrm>
                          <a:prstGeom prst="rect">
                            <a:avLst/>
                          </a:prstGeom>
                          <a:noFill/>
                          <a:ln>
                            <a:noFill/>
                          </a:ln>
                        </pic:spPr>
                      </pic:pic>
                    </a:graphicData>
                  </a:graphic>
                </wp:anchor>
              </w:drawing>
            </w:r>
          </w:p>
          <w:p w:rsidR="00DE709E" w:rsidRPr="004D0910" w:rsidRDefault="00DE709E" w:rsidP="00CD7E60">
            <w:pPr>
              <w:jc w:val="center"/>
              <w:rPr>
                <w:rFonts w:ascii="Arial" w:hAnsi="Arial" w:cs="Arial"/>
                <w:b/>
                <w:caps/>
              </w:rPr>
            </w:pPr>
            <w:r w:rsidRPr="004D0910">
              <w:rPr>
                <w:rFonts w:ascii="Arial" w:hAnsi="Arial" w:cs="Arial"/>
                <w:b/>
                <w:caps/>
              </w:rPr>
              <w:t>DIP. SILVIA AMÉRICA LÓPEZ ESCOFFIÉ</w:t>
            </w:r>
          </w:p>
        </w:tc>
        <w:tc>
          <w:tcPr>
            <w:tcW w:w="2313" w:type="dxa"/>
            <w:tcBorders>
              <w:top w:val="nil"/>
              <w:bottom w:val="single" w:sz="4" w:space="0" w:color="auto"/>
            </w:tcBorders>
            <w:shd w:val="clear" w:color="auto" w:fill="auto"/>
          </w:tcPr>
          <w:p w:rsidR="00DE709E" w:rsidRPr="004D0910" w:rsidRDefault="00DE709E" w:rsidP="00CD7E60">
            <w:pPr>
              <w:pStyle w:val="Textoindependiente"/>
              <w:spacing w:line="240" w:lineRule="auto"/>
              <w:rPr>
                <w:caps/>
                <w:sz w:val="20"/>
              </w:rPr>
            </w:pPr>
          </w:p>
        </w:tc>
        <w:tc>
          <w:tcPr>
            <w:tcW w:w="2460" w:type="dxa"/>
            <w:tcBorders>
              <w:top w:val="nil"/>
              <w:bottom w:val="single" w:sz="4" w:space="0" w:color="auto"/>
            </w:tcBorders>
            <w:shd w:val="clear" w:color="auto" w:fill="auto"/>
          </w:tcPr>
          <w:p w:rsidR="00DE709E" w:rsidRPr="004D0910" w:rsidRDefault="00DE709E" w:rsidP="00CD7E60">
            <w:pPr>
              <w:pStyle w:val="Textoindependiente"/>
              <w:spacing w:line="240" w:lineRule="auto"/>
              <w:rPr>
                <w:caps/>
                <w:sz w:val="20"/>
              </w:rPr>
            </w:pPr>
          </w:p>
        </w:tc>
      </w:tr>
      <w:tr w:rsidR="00DE709E" w:rsidRPr="004D0910" w:rsidTr="003D1E09">
        <w:trPr>
          <w:trHeight w:val="147"/>
          <w:jc w:val="center"/>
        </w:trPr>
        <w:tc>
          <w:tcPr>
            <w:tcW w:w="2311" w:type="dxa"/>
            <w:tcBorders>
              <w:top w:val="nil"/>
              <w:bottom w:val="single" w:sz="4" w:space="0" w:color="auto"/>
            </w:tcBorders>
            <w:shd w:val="clear" w:color="auto" w:fill="auto"/>
          </w:tcPr>
          <w:p w:rsidR="00DE709E" w:rsidRPr="004D0910" w:rsidRDefault="00DE709E" w:rsidP="00CD7E60">
            <w:pPr>
              <w:pStyle w:val="Textoindependiente"/>
              <w:spacing w:line="240" w:lineRule="auto"/>
              <w:jc w:val="center"/>
              <w:rPr>
                <w:b w:val="0"/>
                <w:caps/>
                <w:sz w:val="20"/>
              </w:rPr>
            </w:pPr>
          </w:p>
          <w:p w:rsidR="00DE709E" w:rsidRDefault="00DE709E" w:rsidP="00CD7E60">
            <w:pPr>
              <w:pStyle w:val="Textoindependiente"/>
              <w:spacing w:line="240" w:lineRule="auto"/>
              <w:jc w:val="center"/>
              <w:rPr>
                <w:b w:val="0"/>
                <w:caps/>
                <w:sz w:val="20"/>
              </w:rPr>
            </w:pPr>
          </w:p>
          <w:p w:rsidR="0058263C" w:rsidRPr="004D0910" w:rsidRDefault="0058263C" w:rsidP="00CD7E60">
            <w:pPr>
              <w:pStyle w:val="Textoindependiente"/>
              <w:spacing w:line="240" w:lineRule="auto"/>
              <w:jc w:val="center"/>
              <w:rPr>
                <w:b w:val="0"/>
                <w:caps/>
                <w:sz w:val="20"/>
              </w:rPr>
            </w:pPr>
          </w:p>
          <w:p w:rsidR="00DE709E" w:rsidRPr="004D0910" w:rsidRDefault="00DE709E" w:rsidP="00CD7E60">
            <w:pPr>
              <w:pStyle w:val="Textoindependiente"/>
              <w:spacing w:line="240" w:lineRule="auto"/>
              <w:jc w:val="center"/>
              <w:rPr>
                <w:b w:val="0"/>
                <w:caps/>
                <w:sz w:val="20"/>
              </w:rPr>
            </w:pPr>
          </w:p>
          <w:p w:rsidR="00DE709E" w:rsidRPr="004D0910" w:rsidRDefault="00DE709E" w:rsidP="00CD7E60">
            <w:pPr>
              <w:pStyle w:val="Textoindependiente"/>
              <w:spacing w:line="240" w:lineRule="auto"/>
              <w:jc w:val="center"/>
              <w:rPr>
                <w:b w:val="0"/>
                <w:caps/>
                <w:sz w:val="20"/>
              </w:rPr>
            </w:pPr>
            <w:r w:rsidRPr="004D0910">
              <w:rPr>
                <w:caps/>
                <w:sz w:val="20"/>
              </w:rPr>
              <w:t>VOCAL</w:t>
            </w:r>
          </w:p>
        </w:tc>
        <w:tc>
          <w:tcPr>
            <w:tcW w:w="2125" w:type="dxa"/>
            <w:tcBorders>
              <w:top w:val="nil"/>
              <w:bottom w:val="single" w:sz="4" w:space="0" w:color="auto"/>
            </w:tcBorders>
            <w:shd w:val="clear" w:color="auto" w:fill="auto"/>
          </w:tcPr>
          <w:p w:rsidR="00DE709E" w:rsidRDefault="000F38D6" w:rsidP="00CD7E60">
            <w:pPr>
              <w:jc w:val="center"/>
              <w:rPr>
                <w:rFonts w:ascii="Arial" w:hAnsi="Arial" w:cs="Arial"/>
                <w:b/>
                <w:caps/>
              </w:rPr>
            </w:pPr>
            <w:r w:rsidRPr="004D0910">
              <w:rPr>
                <w:rFonts w:ascii="Arial" w:hAnsi="Arial" w:cs="Arial"/>
                <w:noProof/>
                <w:lang w:val="es-MX" w:eastAsia="es-MX"/>
              </w:rPr>
              <w:drawing>
                <wp:anchor distT="0" distB="0" distL="114300" distR="114300" simplePos="0" relativeHeight="251660288" behindDoc="0" locked="0" layoutInCell="1" allowOverlap="1" wp14:anchorId="7273400B" wp14:editId="4A6CD50A">
                  <wp:simplePos x="0" y="0"/>
                  <wp:positionH relativeFrom="column">
                    <wp:posOffset>245110</wp:posOffset>
                  </wp:positionH>
                  <wp:positionV relativeFrom="paragraph">
                    <wp:posOffset>33020</wp:posOffset>
                  </wp:positionV>
                  <wp:extent cx="698049" cy="933450"/>
                  <wp:effectExtent l="0" t="0" r="6985" b="0"/>
                  <wp:wrapNone/>
                  <wp:docPr id="22" name="Imagen 22"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yucatan.gob.mx/recursos/diputado/0840b140f00abc70f10aebbe426a446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8049" cy="933450"/>
                          </a:xfrm>
                          <a:prstGeom prst="rect">
                            <a:avLst/>
                          </a:prstGeom>
                          <a:noFill/>
                          <a:ln>
                            <a:noFill/>
                          </a:ln>
                        </pic:spPr>
                      </pic:pic>
                    </a:graphicData>
                  </a:graphic>
                </wp:anchor>
              </w:drawing>
            </w:r>
          </w:p>
          <w:p w:rsidR="00DE709E" w:rsidRDefault="00DE709E" w:rsidP="00CD7E60">
            <w:pPr>
              <w:jc w:val="center"/>
              <w:rPr>
                <w:rFonts w:ascii="Arial" w:hAnsi="Arial" w:cs="Arial"/>
                <w:b/>
                <w:caps/>
              </w:rPr>
            </w:pPr>
          </w:p>
          <w:p w:rsidR="00DE709E" w:rsidRDefault="00DE709E" w:rsidP="00CD7E60">
            <w:pPr>
              <w:jc w:val="center"/>
              <w:rPr>
                <w:rFonts w:ascii="Arial" w:hAnsi="Arial" w:cs="Arial"/>
                <w:b/>
                <w:caps/>
              </w:rPr>
            </w:pPr>
          </w:p>
          <w:p w:rsidR="00DE709E" w:rsidRDefault="00DE709E" w:rsidP="00CD7E60">
            <w:pPr>
              <w:jc w:val="center"/>
              <w:rPr>
                <w:rFonts w:ascii="Arial" w:hAnsi="Arial" w:cs="Arial"/>
                <w:b/>
                <w:caps/>
              </w:rPr>
            </w:pPr>
          </w:p>
          <w:p w:rsidR="00DE709E" w:rsidRDefault="00DE709E" w:rsidP="00CD7E60">
            <w:pPr>
              <w:jc w:val="center"/>
              <w:rPr>
                <w:rFonts w:ascii="Arial" w:hAnsi="Arial" w:cs="Arial"/>
                <w:b/>
                <w:caps/>
              </w:rPr>
            </w:pPr>
          </w:p>
          <w:p w:rsidR="00DE709E" w:rsidRDefault="00DE709E" w:rsidP="00CD7E60">
            <w:pPr>
              <w:jc w:val="center"/>
              <w:rPr>
                <w:rFonts w:ascii="Arial" w:hAnsi="Arial" w:cs="Arial"/>
                <w:b/>
                <w:caps/>
              </w:rPr>
            </w:pPr>
          </w:p>
          <w:p w:rsidR="00DE709E" w:rsidRPr="004D0910" w:rsidRDefault="00DE709E" w:rsidP="00CD7E60">
            <w:pPr>
              <w:rPr>
                <w:rFonts w:ascii="Arial" w:hAnsi="Arial" w:cs="Arial"/>
                <w:b/>
                <w:caps/>
              </w:rPr>
            </w:pPr>
          </w:p>
          <w:p w:rsidR="00DE709E" w:rsidRPr="004D0910" w:rsidRDefault="00DE709E" w:rsidP="00CD7E60">
            <w:pPr>
              <w:jc w:val="center"/>
              <w:rPr>
                <w:rFonts w:ascii="Arial" w:hAnsi="Arial" w:cs="Arial"/>
                <w:b/>
                <w:caps/>
              </w:rPr>
            </w:pPr>
            <w:r w:rsidRPr="004D0910">
              <w:rPr>
                <w:rFonts w:ascii="Arial" w:hAnsi="Arial" w:cs="Arial"/>
                <w:b/>
                <w:caps/>
              </w:rPr>
              <w:t>DIP. ROSA ADRIANA DÍAZ LIZAMA</w:t>
            </w:r>
          </w:p>
        </w:tc>
        <w:tc>
          <w:tcPr>
            <w:tcW w:w="2313" w:type="dxa"/>
            <w:tcBorders>
              <w:top w:val="nil"/>
              <w:bottom w:val="single" w:sz="4" w:space="0" w:color="auto"/>
            </w:tcBorders>
            <w:shd w:val="clear" w:color="auto" w:fill="auto"/>
          </w:tcPr>
          <w:p w:rsidR="00DE709E" w:rsidRPr="004D0910" w:rsidRDefault="00DE709E" w:rsidP="00CD7E60">
            <w:pPr>
              <w:pStyle w:val="Textoindependiente"/>
              <w:spacing w:line="240" w:lineRule="auto"/>
              <w:rPr>
                <w:caps/>
                <w:sz w:val="20"/>
              </w:rPr>
            </w:pPr>
          </w:p>
        </w:tc>
        <w:tc>
          <w:tcPr>
            <w:tcW w:w="2460" w:type="dxa"/>
            <w:tcBorders>
              <w:top w:val="nil"/>
              <w:bottom w:val="single" w:sz="4" w:space="0" w:color="auto"/>
            </w:tcBorders>
            <w:shd w:val="clear" w:color="auto" w:fill="auto"/>
          </w:tcPr>
          <w:p w:rsidR="00DE709E" w:rsidRPr="004D0910" w:rsidRDefault="00DE709E" w:rsidP="00CD7E60">
            <w:pPr>
              <w:pStyle w:val="Textoindependiente"/>
              <w:spacing w:line="240" w:lineRule="auto"/>
              <w:rPr>
                <w:caps/>
                <w:sz w:val="20"/>
              </w:rPr>
            </w:pPr>
          </w:p>
        </w:tc>
      </w:tr>
      <w:tr w:rsidR="00DE709E" w:rsidRPr="004D0910" w:rsidTr="0050638C">
        <w:trPr>
          <w:trHeight w:val="147"/>
          <w:jc w:val="center"/>
        </w:trPr>
        <w:tc>
          <w:tcPr>
            <w:tcW w:w="2311" w:type="dxa"/>
            <w:tcBorders>
              <w:top w:val="nil"/>
              <w:bottom w:val="single" w:sz="4" w:space="0" w:color="auto"/>
            </w:tcBorders>
            <w:shd w:val="clear" w:color="auto" w:fill="auto"/>
          </w:tcPr>
          <w:p w:rsidR="00DE709E" w:rsidRPr="004D0910" w:rsidRDefault="00DE709E" w:rsidP="00CD7E60">
            <w:pPr>
              <w:pStyle w:val="Textoindependiente"/>
              <w:spacing w:line="240" w:lineRule="auto"/>
              <w:jc w:val="center"/>
              <w:rPr>
                <w:caps/>
                <w:sz w:val="20"/>
              </w:rPr>
            </w:pPr>
          </w:p>
          <w:p w:rsidR="00DE709E" w:rsidRDefault="00DE709E" w:rsidP="00CD7E60">
            <w:pPr>
              <w:pStyle w:val="Textoindependiente"/>
              <w:spacing w:line="240" w:lineRule="auto"/>
              <w:jc w:val="center"/>
              <w:rPr>
                <w:caps/>
                <w:sz w:val="20"/>
              </w:rPr>
            </w:pPr>
          </w:p>
          <w:p w:rsidR="0058263C" w:rsidRPr="004D0910" w:rsidRDefault="0058263C" w:rsidP="00CD7E60">
            <w:pPr>
              <w:pStyle w:val="Textoindependiente"/>
              <w:spacing w:line="240" w:lineRule="auto"/>
              <w:jc w:val="center"/>
              <w:rPr>
                <w:caps/>
                <w:sz w:val="20"/>
              </w:rPr>
            </w:pPr>
          </w:p>
          <w:p w:rsidR="00DE709E" w:rsidRPr="004D0910" w:rsidRDefault="00DE709E" w:rsidP="00CD7E60">
            <w:pPr>
              <w:pStyle w:val="Textoindependiente"/>
              <w:spacing w:line="240" w:lineRule="auto"/>
              <w:jc w:val="center"/>
              <w:rPr>
                <w:b w:val="0"/>
                <w:noProof/>
                <w:sz w:val="20"/>
                <w:lang w:val="es-MX" w:eastAsia="es-MX"/>
              </w:rPr>
            </w:pPr>
          </w:p>
          <w:p w:rsidR="00DE709E" w:rsidRPr="004D0910" w:rsidRDefault="00DE709E" w:rsidP="00CD7E60">
            <w:pPr>
              <w:pStyle w:val="Textoindependiente"/>
              <w:spacing w:line="240" w:lineRule="auto"/>
              <w:jc w:val="center"/>
              <w:rPr>
                <w:caps/>
                <w:sz w:val="20"/>
              </w:rPr>
            </w:pPr>
            <w:r w:rsidRPr="004D0910">
              <w:rPr>
                <w:noProof/>
                <w:sz w:val="20"/>
                <w:lang w:val="es-MX" w:eastAsia="es-MX"/>
              </w:rPr>
              <w:t>VOCAL</w:t>
            </w:r>
          </w:p>
        </w:tc>
        <w:tc>
          <w:tcPr>
            <w:tcW w:w="2125" w:type="dxa"/>
            <w:tcBorders>
              <w:top w:val="nil"/>
              <w:bottom w:val="single" w:sz="4" w:space="0" w:color="auto"/>
            </w:tcBorders>
            <w:shd w:val="clear" w:color="auto" w:fill="auto"/>
          </w:tcPr>
          <w:p w:rsidR="00DE709E" w:rsidRDefault="00DE709E" w:rsidP="00CD7E60">
            <w:pPr>
              <w:jc w:val="center"/>
              <w:rPr>
                <w:rFonts w:ascii="Arial" w:hAnsi="Arial" w:cs="Arial"/>
                <w:noProof/>
                <w:lang w:val="es-MX" w:eastAsia="es-MX"/>
              </w:rPr>
            </w:pPr>
            <w:r w:rsidRPr="004D0910">
              <w:rPr>
                <w:rFonts w:ascii="Arial" w:hAnsi="Arial" w:cs="Arial"/>
                <w:noProof/>
                <w:lang w:val="es-MX" w:eastAsia="es-MX"/>
              </w:rPr>
              <w:drawing>
                <wp:anchor distT="0" distB="0" distL="114300" distR="114300" simplePos="0" relativeHeight="251662336" behindDoc="0" locked="0" layoutInCell="1" allowOverlap="1" wp14:anchorId="4C35C1F7" wp14:editId="455EF8B2">
                  <wp:simplePos x="0" y="0"/>
                  <wp:positionH relativeFrom="column">
                    <wp:posOffset>233364</wp:posOffset>
                  </wp:positionH>
                  <wp:positionV relativeFrom="paragraph">
                    <wp:posOffset>20955</wp:posOffset>
                  </wp:positionV>
                  <wp:extent cx="707390" cy="945941"/>
                  <wp:effectExtent l="0" t="0" r="0" b="6985"/>
                  <wp:wrapNone/>
                  <wp:docPr id="17" name="Imagen 17"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7390" cy="945941"/>
                          </a:xfrm>
                          <a:prstGeom prst="rect">
                            <a:avLst/>
                          </a:prstGeom>
                          <a:noFill/>
                          <a:ln>
                            <a:noFill/>
                          </a:ln>
                        </pic:spPr>
                      </pic:pic>
                    </a:graphicData>
                  </a:graphic>
                </wp:anchor>
              </w:drawing>
            </w:r>
          </w:p>
          <w:p w:rsidR="00DE709E" w:rsidRDefault="00DE709E" w:rsidP="00CD7E60">
            <w:pPr>
              <w:jc w:val="center"/>
              <w:rPr>
                <w:rFonts w:ascii="Arial" w:hAnsi="Arial" w:cs="Arial"/>
                <w:noProof/>
                <w:lang w:val="es-MX" w:eastAsia="es-MX"/>
              </w:rPr>
            </w:pPr>
          </w:p>
          <w:p w:rsidR="00DE709E" w:rsidRDefault="00DE709E" w:rsidP="00CD7E60">
            <w:pPr>
              <w:jc w:val="center"/>
              <w:rPr>
                <w:rFonts w:ascii="Arial" w:hAnsi="Arial" w:cs="Arial"/>
                <w:noProof/>
                <w:lang w:val="es-MX" w:eastAsia="es-MX"/>
              </w:rPr>
            </w:pPr>
          </w:p>
          <w:p w:rsidR="00DE709E" w:rsidRDefault="00DE709E" w:rsidP="00CD7E60">
            <w:pPr>
              <w:jc w:val="center"/>
              <w:rPr>
                <w:rFonts w:ascii="Arial" w:hAnsi="Arial" w:cs="Arial"/>
                <w:noProof/>
                <w:lang w:val="es-MX" w:eastAsia="es-MX"/>
              </w:rPr>
            </w:pPr>
          </w:p>
          <w:p w:rsidR="00DE709E" w:rsidRDefault="00DE709E" w:rsidP="00CD7E60">
            <w:pPr>
              <w:jc w:val="center"/>
              <w:rPr>
                <w:rFonts w:ascii="Arial" w:hAnsi="Arial" w:cs="Arial"/>
                <w:noProof/>
                <w:lang w:val="es-MX" w:eastAsia="es-MX"/>
              </w:rPr>
            </w:pPr>
          </w:p>
          <w:p w:rsidR="00DE709E" w:rsidRDefault="00DE709E" w:rsidP="00CD7E60">
            <w:pPr>
              <w:jc w:val="center"/>
              <w:rPr>
                <w:rFonts w:ascii="Arial" w:hAnsi="Arial" w:cs="Arial"/>
                <w:noProof/>
                <w:lang w:val="es-MX" w:eastAsia="es-MX"/>
              </w:rPr>
            </w:pPr>
          </w:p>
          <w:p w:rsidR="00DE709E" w:rsidRDefault="00DE709E" w:rsidP="00CD7E60">
            <w:pPr>
              <w:jc w:val="center"/>
              <w:rPr>
                <w:rFonts w:ascii="Arial" w:hAnsi="Arial" w:cs="Arial"/>
                <w:noProof/>
                <w:lang w:val="es-MX" w:eastAsia="es-MX"/>
              </w:rPr>
            </w:pPr>
          </w:p>
          <w:p w:rsidR="00DE709E" w:rsidRPr="004D0910" w:rsidRDefault="00DE709E" w:rsidP="00CD7E60">
            <w:pPr>
              <w:jc w:val="center"/>
              <w:rPr>
                <w:rFonts w:ascii="Arial" w:hAnsi="Arial" w:cs="Arial"/>
                <w:b/>
                <w:caps/>
                <w:lang w:val="pt-BR"/>
              </w:rPr>
            </w:pPr>
            <w:r w:rsidRPr="004D0910">
              <w:rPr>
                <w:rFonts w:ascii="Arial" w:hAnsi="Arial" w:cs="Arial"/>
                <w:b/>
                <w:caps/>
                <w:lang w:val="pt-BR"/>
              </w:rPr>
              <w:t>DIP. FELIPE CERVERA HERNÁNDEZ</w:t>
            </w:r>
          </w:p>
        </w:tc>
        <w:tc>
          <w:tcPr>
            <w:tcW w:w="2313" w:type="dxa"/>
            <w:tcBorders>
              <w:top w:val="nil"/>
              <w:bottom w:val="single" w:sz="4" w:space="0" w:color="auto"/>
            </w:tcBorders>
            <w:shd w:val="clear" w:color="auto" w:fill="auto"/>
          </w:tcPr>
          <w:p w:rsidR="00DE709E" w:rsidRPr="004D0910" w:rsidRDefault="00DE709E" w:rsidP="00CD7E60">
            <w:pPr>
              <w:pStyle w:val="Textoindependiente"/>
              <w:spacing w:line="240" w:lineRule="auto"/>
              <w:rPr>
                <w:caps/>
                <w:sz w:val="20"/>
              </w:rPr>
            </w:pPr>
          </w:p>
        </w:tc>
        <w:tc>
          <w:tcPr>
            <w:tcW w:w="2460" w:type="dxa"/>
            <w:tcBorders>
              <w:top w:val="nil"/>
              <w:bottom w:val="single" w:sz="4" w:space="0" w:color="auto"/>
            </w:tcBorders>
            <w:shd w:val="clear" w:color="auto" w:fill="auto"/>
          </w:tcPr>
          <w:p w:rsidR="00DE709E" w:rsidRPr="004D0910" w:rsidRDefault="00DE709E" w:rsidP="00CD7E60">
            <w:pPr>
              <w:pStyle w:val="Textoindependiente"/>
              <w:spacing w:line="240" w:lineRule="auto"/>
              <w:rPr>
                <w:caps/>
                <w:sz w:val="20"/>
              </w:rPr>
            </w:pPr>
          </w:p>
        </w:tc>
      </w:tr>
      <w:tr w:rsidR="00DE709E" w:rsidRPr="00B76C2C" w:rsidTr="004634AA">
        <w:trPr>
          <w:trHeight w:val="147"/>
          <w:jc w:val="center"/>
        </w:trPr>
        <w:tc>
          <w:tcPr>
            <w:tcW w:w="2311" w:type="dxa"/>
            <w:tcBorders>
              <w:top w:val="nil"/>
              <w:bottom w:val="single" w:sz="4" w:space="0" w:color="auto"/>
            </w:tcBorders>
            <w:shd w:val="clear" w:color="auto" w:fill="auto"/>
          </w:tcPr>
          <w:p w:rsidR="00DE709E" w:rsidRDefault="00DE709E" w:rsidP="00CD7E60">
            <w:pPr>
              <w:pStyle w:val="Textoindependiente"/>
              <w:spacing w:line="240" w:lineRule="auto"/>
              <w:jc w:val="center"/>
              <w:rPr>
                <w:b w:val="0"/>
                <w:noProof/>
                <w:sz w:val="20"/>
                <w:lang w:val="es-MX" w:eastAsia="es-MX"/>
              </w:rPr>
            </w:pPr>
          </w:p>
          <w:p w:rsidR="00DE709E" w:rsidRDefault="00DE709E" w:rsidP="00CD7E60">
            <w:pPr>
              <w:pStyle w:val="Textoindependiente"/>
              <w:spacing w:line="240" w:lineRule="auto"/>
              <w:jc w:val="center"/>
              <w:rPr>
                <w:b w:val="0"/>
                <w:noProof/>
                <w:sz w:val="20"/>
                <w:lang w:val="es-MX" w:eastAsia="es-MX"/>
              </w:rPr>
            </w:pPr>
          </w:p>
          <w:p w:rsidR="00DE709E" w:rsidRDefault="00DE709E" w:rsidP="00CD7E60">
            <w:pPr>
              <w:pStyle w:val="Textoindependiente"/>
              <w:spacing w:line="240" w:lineRule="auto"/>
              <w:jc w:val="center"/>
              <w:rPr>
                <w:b w:val="0"/>
                <w:noProof/>
                <w:sz w:val="20"/>
                <w:lang w:val="es-MX" w:eastAsia="es-MX"/>
              </w:rPr>
            </w:pPr>
          </w:p>
          <w:p w:rsidR="0058263C" w:rsidRDefault="0058263C" w:rsidP="00CD7E60">
            <w:pPr>
              <w:pStyle w:val="Textoindependiente"/>
              <w:spacing w:line="240" w:lineRule="auto"/>
              <w:jc w:val="center"/>
              <w:rPr>
                <w:b w:val="0"/>
                <w:noProof/>
                <w:sz w:val="20"/>
                <w:lang w:val="es-MX" w:eastAsia="es-MX"/>
              </w:rPr>
            </w:pPr>
          </w:p>
          <w:p w:rsidR="0058263C" w:rsidRDefault="0058263C" w:rsidP="00CD7E60">
            <w:pPr>
              <w:pStyle w:val="Textoindependiente"/>
              <w:spacing w:line="240" w:lineRule="auto"/>
              <w:jc w:val="center"/>
              <w:rPr>
                <w:b w:val="0"/>
                <w:noProof/>
                <w:sz w:val="20"/>
                <w:lang w:val="es-MX" w:eastAsia="es-MX"/>
              </w:rPr>
            </w:pPr>
          </w:p>
          <w:p w:rsidR="00DE709E" w:rsidRPr="004D0910" w:rsidRDefault="00DE709E" w:rsidP="00CD7E60">
            <w:pPr>
              <w:pStyle w:val="Textoindependiente"/>
              <w:spacing w:line="240" w:lineRule="auto"/>
              <w:jc w:val="center"/>
              <w:rPr>
                <w:caps/>
                <w:sz w:val="20"/>
              </w:rPr>
            </w:pPr>
            <w:r w:rsidRPr="004D0910">
              <w:rPr>
                <w:noProof/>
                <w:sz w:val="20"/>
                <w:lang w:val="es-MX" w:eastAsia="es-MX"/>
              </w:rPr>
              <w:t>VOCAL</w:t>
            </w:r>
          </w:p>
        </w:tc>
        <w:tc>
          <w:tcPr>
            <w:tcW w:w="2125" w:type="dxa"/>
            <w:tcBorders>
              <w:top w:val="nil"/>
              <w:bottom w:val="single" w:sz="4" w:space="0" w:color="auto"/>
            </w:tcBorders>
            <w:shd w:val="clear" w:color="auto" w:fill="auto"/>
          </w:tcPr>
          <w:p w:rsidR="00DE709E" w:rsidRDefault="00DE709E" w:rsidP="00CD7E60">
            <w:pPr>
              <w:jc w:val="center"/>
              <w:rPr>
                <w:rFonts w:ascii="Arial" w:hAnsi="Arial" w:cs="Arial"/>
                <w:b/>
                <w:caps/>
                <w:lang w:val="pt-BR"/>
              </w:rPr>
            </w:pPr>
            <w:r w:rsidRPr="004D0910">
              <w:rPr>
                <w:rFonts w:ascii="Arial" w:hAnsi="Arial" w:cs="Arial"/>
                <w:noProof/>
                <w:lang w:val="es-MX" w:eastAsia="es-MX"/>
              </w:rPr>
              <w:drawing>
                <wp:anchor distT="0" distB="0" distL="114300" distR="114300" simplePos="0" relativeHeight="251667456" behindDoc="0" locked="0" layoutInCell="1" allowOverlap="1">
                  <wp:simplePos x="0" y="0"/>
                  <wp:positionH relativeFrom="column">
                    <wp:posOffset>215004</wp:posOffset>
                  </wp:positionH>
                  <wp:positionV relativeFrom="paragraph">
                    <wp:posOffset>155575</wp:posOffset>
                  </wp:positionV>
                  <wp:extent cx="726440" cy="971415"/>
                  <wp:effectExtent l="0" t="0" r="0" b="635"/>
                  <wp:wrapSquare wrapText="bothSides"/>
                  <wp:docPr id="19" name="Imagen 19"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adef997926bcfc02992826b71de049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6440" cy="971415"/>
                          </a:xfrm>
                          <a:prstGeom prst="rect">
                            <a:avLst/>
                          </a:prstGeom>
                          <a:noFill/>
                          <a:ln>
                            <a:noFill/>
                          </a:ln>
                        </pic:spPr>
                      </pic:pic>
                    </a:graphicData>
                  </a:graphic>
                </wp:anchor>
              </w:drawing>
            </w:r>
          </w:p>
          <w:p w:rsidR="00DE709E" w:rsidRPr="004D0910" w:rsidRDefault="00DE709E" w:rsidP="00CD7E60">
            <w:pPr>
              <w:jc w:val="center"/>
              <w:rPr>
                <w:rFonts w:ascii="Arial" w:hAnsi="Arial" w:cs="Arial"/>
                <w:b/>
                <w:caps/>
                <w:lang w:val="pt-BR"/>
              </w:rPr>
            </w:pPr>
          </w:p>
          <w:p w:rsidR="00DE709E" w:rsidRPr="004D0910" w:rsidRDefault="00DE709E" w:rsidP="00CD7E60">
            <w:pPr>
              <w:jc w:val="center"/>
              <w:rPr>
                <w:rFonts w:ascii="Arial" w:hAnsi="Arial" w:cs="Arial"/>
                <w:b/>
                <w:caps/>
                <w:lang w:val="pt-BR"/>
              </w:rPr>
            </w:pPr>
            <w:r w:rsidRPr="004D0910">
              <w:rPr>
                <w:rFonts w:ascii="Arial" w:hAnsi="Arial" w:cs="Arial"/>
                <w:b/>
                <w:caps/>
                <w:lang w:val="pt-BR"/>
              </w:rPr>
              <w:t>DIP. VÍCTOR MERARI SÁNCHEZ ROCA</w:t>
            </w:r>
          </w:p>
        </w:tc>
        <w:tc>
          <w:tcPr>
            <w:tcW w:w="2313" w:type="dxa"/>
            <w:tcBorders>
              <w:top w:val="nil"/>
              <w:bottom w:val="single" w:sz="4" w:space="0" w:color="auto"/>
            </w:tcBorders>
            <w:shd w:val="clear" w:color="auto" w:fill="auto"/>
          </w:tcPr>
          <w:p w:rsidR="00DE709E" w:rsidRPr="00B2584F" w:rsidRDefault="00DE709E" w:rsidP="00CD7E60">
            <w:pPr>
              <w:pStyle w:val="Textoindependiente"/>
              <w:spacing w:line="240" w:lineRule="auto"/>
              <w:rPr>
                <w:caps/>
                <w:sz w:val="20"/>
                <w:lang w:val="pt-BR"/>
              </w:rPr>
            </w:pPr>
          </w:p>
        </w:tc>
        <w:tc>
          <w:tcPr>
            <w:tcW w:w="2460" w:type="dxa"/>
            <w:tcBorders>
              <w:top w:val="nil"/>
              <w:bottom w:val="single" w:sz="4" w:space="0" w:color="auto"/>
            </w:tcBorders>
            <w:shd w:val="clear" w:color="auto" w:fill="auto"/>
          </w:tcPr>
          <w:p w:rsidR="00DE709E" w:rsidRPr="00B2584F" w:rsidRDefault="00DE709E" w:rsidP="00CD7E60">
            <w:pPr>
              <w:pStyle w:val="Textoindependiente"/>
              <w:spacing w:line="240" w:lineRule="auto"/>
              <w:rPr>
                <w:caps/>
                <w:sz w:val="20"/>
                <w:lang w:val="pt-BR"/>
              </w:rPr>
            </w:pPr>
          </w:p>
        </w:tc>
      </w:tr>
      <w:tr w:rsidR="004634AA" w:rsidRPr="004634AA" w:rsidTr="004634AA">
        <w:trPr>
          <w:trHeight w:val="147"/>
          <w:jc w:val="center"/>
        </w:trPr>
        <w:tc>
          <w:tcPr>
            <w:tcW w:w="9209" w:type="dxa"/>
            <w:gridSpan w:val="4"/>
            <w:tcBorders>
              <w:top w:val="single" w:sz="4" w:space="0" w:color="auto"/>
              <w:left w:val="nil"/>
              <w:bottom w:val="nil"/>
              <w:right w:val="nil"/>
            </w:tcBorders>
            <w:shd w:val="clear" w:color="auto" w:fill="auto"/>
          </w:tcPr>
          <w:p w:rsidR="004634AA" w:rsidRDefault="004634AA" w:rsidP="004634AA">
            <w:pPr>
              <w:pStyle w:val="Textoindependiente"/>
              <w:spacing w:line="240" w:lineRule="auto"/>
              <w:rPr>
                <w:b w:val="0"/>
                <w:sz w:val="16"/>
                <w:szCs w:val="16"/>
                <w:lang w:val="es-MX"/>
              </w:rPr>
            </w:pPr>
            <w:r w:rsidRPr="003D1E09">
              <w:rPr>
                <w:b w:val="0"/>
                <w:sz w:val="16"/>
                <w:szCs w:val="16"/>
              </w:rPr>
              <w:t xml:space="preserve">Esta hoja de firmas pertenece al Dictamen con proyecto de decreto </w:t>
            </w:r>
            <w:r>
              <w:rPr>
                <w:b w:val="0"/>
                <w:sz w:val="16"/>
                <w:szCs w:val="16"/>
              </w:rPr>
              <w:t>p</w:t>
            </w:r>
            <w:r w:rsidRPr="0058263C">
              <w:rPr>
                <w:b w:val="0"/>
                <w:sz w:val="16"/>
                <w:szCs w:val="16"/>
              </w:rPr>
              <w:t>or el que se modifican diversas disposiciones del Código de la Administración Pública de Yucatán y del Código Penal del Estado de Yucatán, en materia de cerrajeros</w:t>
            </w:r>
            <w:r w:rsidRPr="003D1E09">
              <w:rPr>
                <w:b w:val="0"/>
                <w:sz w:val="16"/>
                <w:szCs w:val="16"/>
                <w:lang w:val="es-MX"/>
              </w:rPr>
              <w:t>.</w:t>
            </w:r>
          </w:p>
          <w:p w:rsidR="004634AA" w:rsidRPr="004634AA" w:rsidRDefault="004634AA" w:rsidP="00CD7E60">
            <w:pPr>
              <w:pStyle w:val="Textoindependiente"/>
              <w:spacing w:line="240" w:lineRule="auto"/>
              <w:rPr>
                <w:caps/>
                <w:sz w:val="20"/>
                <w:lang w:val="es-MX"/>
              </w:rPr>
            </w:pPr>
          </w:p>
        </w:tc>
      </w:tr>
      <w:tr w:rsidR="00DE709E" w:rsidRPr="004D0910" w:rsidTr="004634AA">
        <w:trPr>
          <w:trHeight w:val="147"/>
          <w:jc w:val="center"/>
        </w:trPr>
        <w:tc>
          <w:tcPr>
            <w:tcW w:w="2311" w:type="dxa"/>
            <w:tcBorders>
              <w:top w:val="nil"/>
              <w:bottom w:val="single" w:sz="4" w:space="0" w:color="auto"/>
            </w:tcBorders>
            <w:shd w:val="clear" w:color="auto" w:fill="auto"/>
          </w:tcPr>
          <w:p w:rsidR="00DE709E" w:rsidRPr="004634AA" w:rsidRDefault="00DE709E" w:rsidP="00CD7E60">
            <w:pPr>
              <w:pStyle w:val="Textoindependiente"/>
              <w:spacing w:line="240" w:lineRule="auto"/>
              <w:jc w:val="center"/>
              <w:rPr>
                <w:b w:val="0"/>
                <w:noProof/>
                <w:sz w:val="20"/>
                <w:lang w:val="es-MX" w:eastAsia="es-MX"/>
              </w:rPr>
            </w:pPr>
          </w:p>
          <w:p w:rsidR="00DE709E" w:rsidRPr="004634AA" w:rsidRDefault="00DE709E" w:rsidP="00CD7E60">
            <w:pPr>
              <w:pStyle w:val="Textoindependiente"/>
              <w:spacing w:line="240" w:lineRule="auto"/>
              <w:jc w:val="center"/>
              <w:rPr>
                <w:b w:val="0"/>
                <w:noProof/>
                <w:sz w:val="20"/>
                <w:lang w:val="es-MX" w:eastAsia="es-MX"/>
              </w:rPr>
            </w:pPr>
          </w:p>
          <w:p w:rsidR="00DE709E" w:rsidRPr="004634AA" w:rsidRDefault="00DE709E" w:rsidP="00CD7E60">
            <w:pPr>
              <w:pStyle w:val="Textoindependiente"/>
              <w:spacing w:line="240" w:lineRule="auto"/>
              <w:jc w:val="center"/>
              <w:rPr>
                <w:b w:val="0"/>
                <w:noProof/>
                <w:sz w:val="20"/>
                <w:lang w:val="es-MX" w:eastAsia="es-MX"/>
              </w:rPr>
            </w:pPr>
          </w:p>
          <w:p w:rsidR="0058263C" w:rsidRPr="004634AA" w:rsidRDefault="0058263C" w:rsidP="00CD7E60">
            <w:pPr>
              <w:pStyle w:val="Textoindependiente"/>
              <w:spacing w:line="240" w:lineRule="auto"/>
              <w:jc w:val="center"/>
              <w:rPr>
                <w:b w:val="0"/>
                <w:noProof/>
                <w:sz w:val="20"/>
                <w:lang w:val="es-MX" w:eastAsia="es-MX"/>
              </w:rPr>
            </w:pPr>
          </w:p>
          <w:p w:rsidR="00DE709E" w:rsidRPr="004D0910" w:rsidRDefault="00DE709E" w:rsidP="00CD7E60">
            <w:pPr>
              <w:pStyle w:val="Textoindependiente"/>
              <w:spacing w:line="240" w:lineRule="auto"/>
              <w:jc w:val="center"/>
              <w:rPr>
                <w:b w:val="0"/>
                <w:noProof/>
                <w:sz w:val="20"/>
                <w:lang w:val="es-MX" w:eastAsia="es-MX"/>
              </w:rPr>
            </w:pPr>
            <w:r w:rsidRPr="004D0910">
              <w:rPr>
                <w:noProof/>
                <w:sz w:val="20"/>
                <w:lang w:val="es-MX" w:eastAsia="es-MX"/>
              </w:rPr>
              <w:t>VOCAL</w:t>
            </w:r>
          </w:p>
        </w:tc>
        <w:tc>
          <w:tcPr>
            <w:tcW w:w="2125" w:type="dxa"/>
            <w:tcBorders>
              <w:top w:val="single" w:sz="4" w:space="0" w:color="auto"/>
              <w:bottom w:val="single" w:sz="4" w:space="0" w:color="auto"/>
            </w:tcBorders>
            <w:shd w:val="clear" w:color="auto" w:fill="auto"/>
          </w:tcPr>
          <w:p w:rsidR="00DE709E" w:rsidRDefault="00DE709E" w:rsidP="00CD7E60">
            <w:pPr>
              <w:jc w:val="center"/>
              <w:rPr>
                <w:rFonts w:ascii="Arial" w:hAnsi="Arial" w:cs="Arial"/>
                <w:b/>
                <w:caps/>
                <w:lang w:val="pt-BR"/>
              </w:rPr>
            </w:pPr>
            <w:r w:rsidRPr="004D0910">
              <w:rPr>
                <w:rFonts w:ascii="Arial" w:hAnsi="Arial" w:cs="Arial"/>
                <w:noProof/>
                <w:lang w:val="es-MX" w:eastAsia="es-MX"/>
              </w:rPr>
              <w:drawing>
                <wp:inline distT="0" distB="0" distL="0" distR="0" wp14:anchorId="70AC5B61" wp14:editId="1F3A95BF">
                  <wp:extent cx="666750" cy="891595"/>
                  <wp:effectExtent l="0" t="0" r="0" b="3810"/>
                  <wp:docPr id="20" name="Imagen 20"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yucatan.gob.mx/recursos/diputado/c5c6db01133009053e1d7468b411085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9890" cy="895794"/>
                          </a:xfrm>
                          <a:prstGeom prst="rect">
                            <a:avLst/>
                          </a:prstGeom>
                          <a:noFill/>
                          <a:ln>
                            <a:noFill/>
                          </a:ln>
                        </pic:spPr>
                      </pic:pic>
                    </a:graphicData>
                  </a:graphic>
                </wp:inline>
              </w:drawing>
            </w:r>
          </w:p>
          <w:p w:rsidR="00DE709E" w:rsidRPr="004D0910" w:rsidRDefault="00DE709E" w:rsidP="00CD7E60">
            <w:pPr>
              <w:jc w:val="center"/>
              <w:rPr>
                <w:rFonts w:ascii="Arial" w:hAnsi="Arial" w:cs="Arial"/>
                <w:b/>
                <w:caps/>
                <w:lang w:val="pt-BR"/>
              </w:rPr>
            </w:pPr>
          </w:p>
          <w:p w:rsidR="00DE709E" w:rsidRPr="00B2584F" w:rsidRDefault="00DE709E" w:rsidP="00CD7E60">
            <w:pPr>
              <w:jc w:val="center"/>
              <w:rPr>
                <w:rFonts w:ascii="Arial" w:hAnsi="Arial" w:cs="Arial"/>
                <w:b/>
                <w:caps/>
                <w:lang w:val="es-MX"/>
              </w:rPr>
            </w:pPr>
            <w:r w:rsidRPr="00B2584F">
              <w:rPr>
                <w:rFonts w:ascii="Arial" w:hAnsi="Arial" w:cs="Arial"/>
                <w:b/>
                <w:caps/>
                <w:lang w:val="es-MX"/>
              </w:rPr>
              <w:t>DIP. MARTÍN ENRIQUE CASTILLO RUZ</w:t>
            </w:r>
          </w:p>
        </w:tc>
        <w:tc>
          <w:tcPr>
            <w:tcW w:w="2313" w:type="dxa"/>
            <w:tcBorders>
              <w:top w:val="nil"/>
              <w:bottom w:val="single" w:sz="4" w:space="0" w:color="auto"/>
            </w:tcBorders>
            <w:shd w:val="clear" w:color="auto" w:fill="auto"/>
          </w:tcPr>
          <w:p w:rsidR="00DE709E" w:rsidRPr="004D0910" w:rsidRDefault="00DE709E" w:rsidP="00CD7E60">
            <w:pPr>
              <w:pStyle w:val="Textoindependiente"/>
              <w:spacing w:line="240" w:lineRule="auto"/>
              <w:rPr>
                <w:caps/>
                <w:sz w:val="20"/>
              </w:rPr>
            </w:pPr>
          </w:p>
        </w:tc>
        <w:tc>
          <w:tcPr>
            <w:tcW w:w="2460" w:type="dxa"/>
            <w:tcBorders>
              <w:top w:val="nil"/>
              <w:bottom w:val="single" w:sz="4" w:space="0" w:color="auto"/>
            </w:tcBorders>
            <w:shd w:val="clear" w:color="auto" w:fill="auto"/>
          </w:tcPr>
          <w:p w:rsidR="00DE709E" w:rsidRPr="004D0910" w:rsidRDefault="00DE709E" w:rsidP="00CD7E60">
            <w:pPr>
              <w:pStyle w:val="Textoindependiente"/>
              <w:spacing w:line="240" w:lineRule="auto"/>
              <w:rPr>
                <w:caps/>
                <w:sz w:val="20"/>
              </w:rPr>
            </w:pPr>
          </w:p>
        </w:tc>
      </w:tr>
      <w:tr w:rsidR="00DE709E" w:rsidRPr="0099479C" w:rsidTr="00AF3D71">
        <w:trPr>
          <w:trHeight w:val="147"/>
          <w:jc w:val="center"/>
        </w:trPr>
        <w:tc>
          <w:tcPr>
            <w:tcW w:w="9209" w:type="dxa"/>
            <w:gridSpan w:val="4"/>
            <w:tcBorders>
              <w:top w:val="single" w:sz="4" w:space="0" w:color="auto"/>
              <w:left w:val="nil"/>
              <w:bottom w:val="nil"/>
              <w:right w:val="nil"/>
            </w:tcBorders>
            <w:shd w:val="clear" w:color="auto" w:fill="auto"/>
          </w:tcPr>
          <w:p w:rsidR="0050638C" w:rsidRPr="0050638C" w:rsidRDefault="0058263C" w:rsidP="00CD7E60">
            <w:pPr>
              <w:jc w:val="both"/>
              <w:rPr>
                <w:rFonts w:ascii="Arial" w:hAnsi="Arial" w:cs="Arial"/>
                <w:b/>
                <w:sz w:val="16"/>
                <w:szCs w:val="16"/>
              </w:rPr>
            </w:pPr>
            <w:r w:rsidRPr="0058263C">
              <w:rPr>
                <w:rFonts w:ascii="Arial" w:hAnsi="Arial" w:cs="Arial"/>
                <w:sz w:val="16"/>
                <w:szCs w:val="16"/>
              </w:rPr>
              <w:t>Esta hoja de firmas pertenece al Dictamen con proyecto de decreto por el que se modifican diversas disposiciones del Código de la Administración Pública de Yucatán y del Código Penal del Estado de Yucatán, en materia de cerrajeros.</w:t>
            </w:r>
          </w:p>
          <w:p w:rsidR="00DE709E" w:rsidRPr="0099479C" w:rsidRDefault="00DE709E" w:rsidP="00CD7E60">
            <w:pPr>
              <w:jc w:val="both"/>
              <w:rPr>
                <w:caps/>
              </w:rPr>
            </w:pPr>
          </w:p>
        </w:tc>
      </w:tr>
    </w:tbl>
    <w:p w:rsidR="0011376B" w:rsidRPr="00437E49" w:rsidRDefault="0011376B" w:rsidP="006E1B18">
      <w:pPr>
        <w:ind w:firstLine="709"/>
        <w:jc w:val="both"/>
        <w:rPr>
          <w:b/>
          <w:caps/>
          <w:sz w:val="16"/>
          <w:szCs w:val="16"/>
        </w:rPr>
      </w:pPr>
    </w:p>
    <w:sectPr w:rsidR="0011376B" w:rsidRPr="00437E49" w:rsidSect="00156FD6">
      <w:headerReference w:type="default" r:id="rId17"/>
      <w:footerReference w:type="even" r:id="rId18"/>
      <w:footerReference w:type="default" r:id="rId19"/>
      <w:pgSz w:w="12242" w:h="15842" w:code="1"/>
      <w:pgMar w:top="2835" w:right="1418" w:bottom="1418" w:left="25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B5E" w:rsidRDefault="00C46B5E">
      <w:r>
        <w:separator/>
      </w:r>
    </w:p>
  </w:endnote>
  <w:endnote w:type="continuationSeparator" w:id="0">
    <w:p w:rsidR="00C46B5E" w:rsidRDefault="00C4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DFF" w:rsidRDefault="005B7DFF"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B7DFF" w:rsidRDefault="005B7DFF" w:rsidP="00CC0B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540557"/>
      <w:docPartObj>
        <w:docPartGallery w:val="Page Numbers (Bottom of Page)"/>
        <w:docPartUnique/>
      </w:docPartObj>
    </w:sdtPr>
    <w:sdtEndPr>
      <w:rPr>
        <w:rFonts w:ascii="Arial" w:hAnsi="Arial" w:cs="Arial"/>
      </w:rPr>
    </w:sdtEndPr>
    <w:sdtContent>
      <w:p w:rsidR="005B7DFF" w:rsidRPr="007D12C4" w:rsidRDefault="005B7DFF" w:rsidP="008E6043">
        <w:pPr>
          <w:pStyle w:val="Piedepgina"/>
          <w:jc w:val="center"/>
          <w:rPr>
            <w:rFonts w:ascii="Brush Script MT" w:hAnsi="Brush Script MT"/>
            <w:i/>
          </w:rPr>
        </w:pPr>
      </w:p>
      <w:p w:rsidR="005B7DFF" w:rsidRPr="001C0BCC" w:rsidRDefault="005B7DFF"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2C2251">
          <w:rPr>
            <w:rFonts w:ascii="Arial" w:hAnsi="Arial" w:cs="Arial"/>
            <w:noProof/>
          </w:rPr>
          <w:t>1</w:t>
        </w:r>
        <w:r w:rsidRPr="001C0BC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B5E" w:rsidRDefault="00C46B5E">
      <w:r>
        <w:separator/>
      </w:r>
    </w:p>
  </w:footnote>
  <w:footnote w:type="continuationSeparator" w:id="0">
    <w:p w:rsidR="00C46B5E" w:rsidRDefault="00C46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DFF" w:rsidRDefault="005B7DFF" w:rsidP="0000040E">
    <w:pPr>
      <w:pStyle w:val="Encabezado"/>
      <w:tabs>
        <w:tab w:val="clear" w:pos="4419"/>
        <w:tab w:val="clear" w:pos="8838"/>
        <w:tab w:val="left" w:pos="1503"/>
        <w:tab w:val="left" w:pos="3018"/>
        <w:tab w:val="left" w:pos="3585"/>
      </w:tabs>
    </w:pPr>
    <w:r>
      <w:rPr>
        <w:noProof/>
        <w:lang w:val="es-MX" w:eastAsia="es-MX"/>
      </w:rPr>
      <mc:AlternateContent>
        <mc:Choice Requires="wpg">
          <w:drawing>
            <wp:anchor distT="0" distB="0" distL="114300" distR="114300" simplePos="0" relativeHeight="251659264" behindDoc="0" locked="0" layoutInCell="1" allowOverlap="1" wp14:anchorId="49EE4347" wp14:editId="5497E74A">
              <wp:simplePos x="0" y="0"/>
              <wp:positionH relativeFrom="column">
                <wp:posOffset>-1029970</wp:posOffset>
              </wp:positionH>
              <wp:positionV relativeFrom="paragraph">
                <wp:posOffset>-276225</wp:posOffset>
              </wp:positionV>
              <wp:extent cx="1600200" cy="1548765"/>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548765"/>
                        <a:chOff x="516" y="126"/>
                        <a:chExt cx="2520" cy="2439"/>
                      </a:xfrm>
                    </wpg:grpSpPr>
                    <wps:wsp>
                      <wps:cNvPr id="1" name="Cuadro de texto 2"/>
                      <wps:cNvSpPr txBox="1">
                        <a:spLocks noChangeArrowheads="1"/>
                      </wps:cNvSpPr>
                      <wps:spPr bwMode="auto">
                        <a:xfrm>
                          <a:off x="516" y="1802"/>
                          <a:ext cx="2520" cy="7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DFF" w:rsidRPr="00102E0C" w:rsidRDefault="005B7DFF" w:rsidP="005B7DFF">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5B7DFF" w:rsidRPr="00102E0C" w:rsidRDefault="005B7DFF" w:rsidP="005B7DFF">
                            <w:pPr>
                              <w:jc w:val="center"/>
                              <w:rPr>
                                <w:rFonts w:ascii="Helvetica" w:hAnsi="Helvetica"/>
                                <w:b/>
                                <w:sz w:val="13"/>
                                <w:szCs w:val="13"/>
                              </w:rPr>
                            </w:pPr>
                            <w:r w:rsidRPr="00102E0C">
                              <w:rPr>
                                <w:rFonts w:ascii="Helvetica" w:hAnsi="Helvetica"/>
                                <w:b/>
                                <w:sz w:val="13"/>
                                <w:szCs w:val="13"/>
                              </w:rPr>
                              <w:t>LIBRE Y SOBERANO DE</w:t>
                            </w:r>
                          </w:p>
                          <w:p w:rsidR="005B7DFF" w:rsidRPr="00102E0C" w:rsidRDefault="005B7DFF" w:rsidP="005B7DFF">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EE4347" id="Grupo 16" o:spid="_x0000_s1026" style="position:absolute;margin-left:-81.1pt;margin-top:-21.75pt;width:126pt;height:121.95pt;z-index:251659264" coordorigin="516,126" coordsize="2520,2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&#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">
              <v:shapetype id="_x0000_t202" coordsize="21600,21600" o:spt="202" path="m,l,21600r21600,l21600,xe">
                <v:stroke joinstyle="miter"/>
                <v:path gradientshapeok="t" o:connecttype="rect"/>
              </v:shapetype>
              <v:shape id="Cuadro de texto 2" o:spid="_x0000_s1027" type="#_x0000_t202" style="position:absolute;left:516;top:1802;width:2520;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5B7DFF" w:rsidRPr="00102E0C" w:rsidRDefault="005B7DFF" w:rsidP="005B7DFF">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5B7DFF" w:rsidRPr="00102E0C" w:rsidRDefault="005B7DFF" w:rsidP="005B7DFF">
                      <w:pPr>
                        <w:jc w:val="center"/>
                        <w:rPr>
                          <w:rFonts w:ascii="Helvetica" w:hAnsi="Helvetica"/>
                          <w:b/>
                          <w:sz w:val="13"/>
                          <w:szCs w:val="13"/>
                        </w:rPr>
                      </w:pPr>
                      <w:r w:rsidRPr="00102E0C">
                        <w:rPr>
                          <w:rFonts w:ascii="Helvetica" w:hAnsi="Helvetica"/>
                          <w:b/>
                          <w:sz w:val="13"/>
                          <w:szCs w:val="13"/>
                        </w:rPr>
                        <w:t>LIBRE Y SOBERANO DE</w:t>
                      </w:r>
                    </w:p>
                    <w:p w:rsidR="005B7DFF" w:rsidRPr="00102E0C" w:rsidRDefault="005B7DFF" w:rsidP="005B7DFF">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tab/>
    </w:r>
    <w:r>
      <w:tab/>
    </w:r>
    <w:r>
      <w:tab/>
    </w:r>
    <w:r>
      <w:rPr>
        <w:noProof/>
        <w:lang w:val="es-MX" w:eastAsia="es-MX"/>
      </w:rPr>
      <mc:AlternateContent>
        <mc:Choice Requires="wps">
          <w:drawing>
            <wp:anchor distT="0" distB="0" distL="114300" distR="114300" simplePos="0" relativeHeight="251661312" behindDoc="0" locked="0" layoutInCell="1" allowOverlap="1" wp14:anchorId="31C13A28" wp14:editId="5CE0D9E2">
              <wp:simplePos x="0" y="0"/>
              <wp:positionH relativeFrom="column">
                <wp:posOffset>779780</wp:posOffset>
              </wp:positionH>
              <wp:positionV relativeFrom="paragraph">
                <wp:posOffset>-22225</wp:posOffset>
              </wp:positionV>
              <wp:extent cx="4286250" cy="6572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DFF" w:rsidRDefault="005B7DFF" w:rsidP="008E6043">
                          <w:pPr>
                            <w:pStyle w:val="Encabezado"/>
                            <w:jc w:val="center"/>
                          </w:pPr>
                          <w:r>
                            <w:t>GOBIERNO DEL ESTADO DE YUCATÁN</w:t>
                          </w:r>
                        </w:p>
                        <w:p w:rsidR="005B7DFF" w:rsidRDefault="005B7DFF" w:rsidP="008E6043">
                          <w:pPr>
                            <w:pStyle w:val="Ttulo5"/>
                            <w:spacing w:line="240" w:lineRule="auto"/>
                            <w:rPr>
                              <w:rFonts w:ascii="Times New Roman" w:hAnsi="Times New Roman"/>
                              <w:bCs/>
                              <w:sz w:val="24"/>
                            </w:rPr>
                          </w:pPr>
                          <w:r>
                            <w:rPr>
                              <w:rFonts w:ascii="Times New Roman" w:hAnsi="Times New Roman"/>
                              <w:bCs/>
                              <w:sz w:val="24"/>
                            </w:rPr>
                            <w:t>PODER LEGISLATIVO</w:t>
                          </w:r>
                        </w:p>
                        <w:p w:rsidR="005B7DFF" w:rsidRPr="0048015A" w:rsidRDefault="005B7DFF" w:rsidP="008E6043">
                          <w:pPr>
                            <w:jc w:val="center"/>
                            <w:rPr>
                              <w:rFonts w:ascii="Brush Script MT" w:hAnsi="Brush Script MT"/>
                              <w:i/>
                              <w:sz w:val="26"/>
                              <w:szCs w:val="26"/>
                              <w:lang w:val="es-ES_tradnl"/>
                            </w:rPr>
                          </w:pPr>
                          <w:r w:rsidRPr="0048015A">
                            <w:rPr>
                              <w:rFonts w:ascii="Brush Script MT" w:hAnsi="Brush Script MT"/>
                              <w:i/>
                              <w:sz w:val="26"/>
                              <w:szCs w:val="26"/>
                              <w:lang w:val="es-ES_tradnl"/>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13A28" id="Text Box 1" o:spid="_x0000_s1029" type="#_x0000_t202" style="position:absolute;margin-left:61.4pt;margin-top:-1.75pt;width:33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" stroked="f">
              <v:textbox>
                <w:txbxContent>
                  <w:p w:rsidR="005B7DFF" w:rsidRDefault="005B7DFF" w:rsidP="008E6043">
                    <w:pPr>
                      <w:pStyle w:val="Encabezado"/>
                      <w:jc w:val="center"/>
                    </w:pPr>
                    <w:r>
                      <w:t>GOBIERNO DEL ESTADO DE YUCATÁN</w:t>
                    </w:r>
                  </w:p>
                  <w:p w:rsidR="005B7DFF" w:rsidRDefault="005B7DFF" w:rsidP="008E6043">
                    <w:pPr>
                      <w:pStyle w:val="Ttulo5"/>
                      <w:spacing w:line="240" w:lineRule="auto"/>
                      <w:rPr>
                        <w:rFonts w:ascii="Times New Roman" w:hAnsi="Times New Roman"/>
                        <w:bCs/>
                        <w:sz w:val="24"/>
                      </w:rPr>
                    </w:pPr>
                    <w:r>
                      <w:rPr>
                        <w:rFonts w:ascii="Times New Roman" w:hAnsi="Times New Roman"/>
                        <w:bCs/>
                        <w:sz w:val="24"/>
                      </w:rPr>
                      <w:t>PODER LEGISLATIVO</w:t>
                    </w:r>
                  </w:p>
                  <w:p w:rsidR="005B7DFF" w:rsidRPr="0048015A" w:rsidRDefault="005B7DFF" w:rsidP="008E6043">
                    <w:pPr>
                      <w:jc w:val="center"/>
                      <w:rPr>
                        <w:rFonts w:ascii="Brush Script MT" w:hAnsi="Brush Script MT"/>
                        <w:i/>
                        <w:sz w:val="26"/>
                        <w:szCs w:val="26"/>
                        <w:lang w:val="es-ES_tradnl"/>
                      </w:rPr>
                    </w:pPr>
                    <w:r w:rsidRPr="0048015A">
                      <w:rPr>
                        <w:rFonts w:ascii="Brush Script MT" w:hAnsi="Brush Script MT"/>
                        <w:i/>
                        <w:sz w:val="26"/>
                        <w:szCs w:val="26"/>
                        <w:lang w:val="es-ES_tradnl"/>
                      </w:rPr>
                      <w:t>“LXII Legislatura de la paridad de género”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FF490C"/>
    <w:multiLevelType w:val="hybridMultilevel"/>
    <w:tmpl w:val="48FA0A80"/>
    <w:lvl w:ilvl="0" w:tplc="C0D097C2">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8A2ECB"/>
    <w:multiLevelType w:val="hybridMultilevel"/>
    <w:tmpl w:val="1642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A3E2D84"/>
    <w:multiLevelType w:val="hybridMultilevel"/>
    <w:tmpl w:val="B32E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AD233F"/>
    <w:multiLevelType w:val="multilevel"/>
    <w:tmpl w:val="D84ED5AA"/>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EB54E88"/>
    <w:multiLevelType w:val="hybridMultilevel"/>
    <w:tmpl w:val="57222884"/>
    <w:lvl w:ilvl="0" w:tplc="A5EE0D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F0248B2"/>
    <w:multiLevelType w:val="multilevel"/>
    <w:tmpl w:val="0CAC7AFA"/>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7">
    <w:nsid w:val="231813C9"/>
    <w:multiLevelType w:val="hybridMultilevel"/>
    <w:tmpl w:val="A4642B90"/>
    <w:lvl w:ilvl="0" w:tplc="586803C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234A0FE9"/>
    <w:multiLevelType w:val="multilevel"/>
    <w:tmpl w:val="BD0AE324"/>
    <w:lvl w:ilvl="0">
      <w:start w:val="1"/>
      <w:numFmt w:val="upperRoman"/>
      <w:lvlText w:val="%1."/>
      <w:lvlJc w:val="left"/>
      <w:pPr>
        <w:ind w:left="1418" w:hanging="624"/>
      </w:pPr>
      <w:rPr>
        <w:rFonts w:cs="Times New Roman" w:hint="default"/>
        <w:b/>
      </w:rPr>
    </w:lvl>
    <w:lvl w:ilvl="1">
      <w:start w:val="1"/>
      <w:numFmt w:val="lowerLetter"/>
      <w:lvlText w:val="%2."/>
      <w:lvlJc w:val="left"/>
      <w:pPr>
        <w:ind w:left="1134" w:hanging="567"/>
      </w:pPr>
      <w:rPr>
        <w:rFonts w:cs="Times New Roman" w:hint="default"/>
      </w:rPr>
    </w:lvl>
    <w:lvl w:ilvl="2">
      <w:start w:val="1"/>
      <w:numFmt w:val="lowerRoman"/>
      <w:lvlText w:val="%3."/>
      <w:lvlJc w:val="right"/>
      <w:pPr>
        <w:ind w:left="1134" w:hanging="567"/>
      </w:pPr>
      <w:rPr>
        <w:rFonts w:cs="Times New Roman" w:hint="default"/>
      </w:rPr>
    </w:lvl>
    <w:lvl w:ilvl="3">
      <w:start w:val="1"/>
      <w:numFmt w:val="decimal"/>
      <w:lvlText w:val="%4."/>
      <w:lvlJc w:val="left"/>
      <w:pPr>
        <w:ind w:left="1134" w:hanging="567"/>
      </w:pPr>
      <w:rPr>
        <w:rFonts w:cs="Times New Roman" w:hint="default"/>
      </w:rPr>
    </w:lvl>
    <w:lvl w:ilvl="4">
      <w:start w:val="1"/>
      <w:numFmt w:val="lowerLetter"/>
      <w:lvlText w:val="%5."/>
      <w:lvlJc w:val="left"/>
      <w:pPr>
        <w:ind w:left="1134" w:hanging="567"/>
      </w:pPr>
      <w:rPr>
        <w:rFonts w:cs="Times New Roman" w:hint="default"/>
      </w:rPr>
    </w:lvl>
    <w:lvl w:ilvl="5">
      <w:start w:val="1"/>
      <w:numFmt w:val="lowerRoman"/>
      <w:lvlText w:val="%6."/>
      <w:lvlJc w:val="right"/>
      <w:pPr>
        <w:ind w:left="1134" w:hanging="567"/>
      </w:pPr>
      <w:rPr>
        <w:rFonts w:cs="Times New Roman" w:hint="default"/>
      </w:rPr>
    </w:lvl>
    <w:lvl w:ilvl="6">
      <w:start w:val="1"/>
      <w:numFmt w:val="decimal"/>
      <w:lvlText w:val="%7."/>
      <w:lvlJc w:val="left"/>
      <w:pPr>
        <w:ind w:left="1134"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right"/>
      <w:pPr>
        <w:ind w:left="1134" w:hanging="567"/>
      </w:pPr>
      <w:rPr>
        <w:rFonts w:cs="Times New Roman" w:hint="default"/>
      </w:rPr>
    </w:lvl>
  </w:abstractNum>
  <w:abstractNum w:abstractNumId="9">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BDA09F9"/>
    <w:multiLevelType w:val="multilevel"/>
    <w:tmpl w:val="637E62A0"/>
    <w:lvl w:ilvl="0">
      <w:start w:val="1"/>
      <w:numFmt w:val="decimal"/>
      <w:lvlText w:val="%1."/>
      <w:lvlJc w:val="left"/>
      <w:pPr>
        <w:ind w:left="390" w:hanging="390"/>
      </w:pPr>
      <w:rPr>
        <w:rFonts w:hint="default"/>
      </w:rPr>
    </w:lvl>
    <w:lvl w:ilvl="1">
      <w:start w:val="1"/>
      <w:numFmt w:val="lowerLetter"/>
      <w:lvlText w:val="%2)"/>
      <w:lvlJc w:val="left"/>
      <w:pPr>
        <w:ind w:left="2136"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1">
    <w:nsid w:val="2C514E37"/>
    <w:multiLevelType w:val="hybridMultilevel"/>
    <w:tmpl w:val="BC908F42"/>
    <w:lvl w:ilvl="0" w:tplc="69E4B8B2">
      <w:start w:val="1"/>
      <w:numFmt w:val="decimal"/>
      <w:lvlText w:val="%1.-"/>
      <w:lvlJc w:val="left"/>
      <w:pPr>
        <w:ind w:left="2402" w:hanging="360"/>
      </w:pPr>
      <w:rPr>
        <w:rFonts w:hint="default"/>
        <w:b/>
        <w:i w:val="0"/>
        <w:sz w:val="20"/>
        <w:szCs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2">
    <w:nsid w:val="2F1B6BAE"/>
    <w:multiLevelType w:val="hybridMultilevel"/>
    <w:tmpl w:val="680E6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42655DD"/>
    <w:multiLevelType w:val="multilevel"/>
    <w:tmpl w:val="6486D3CE"/>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66B6C49"/>
    <w:multiLevelType w:val="hybridMultilevel"/>
    <w:tmpl w:val="E77C3EC6"/>
    <w:lvl w:ilvl="0" w:tplc="AC50E8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9E30567"/>
    <w:multiLevelType w:val="multilevel"/>
    <w:tmpl w:val="467C5CAC"/>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6">
    <w:nsid w:val="3C0A1CFB"/>
    <w:multiLevelType w:val="hybridMultilevel"/>
    <w:tmpl w:val="E28E205A"/>
    <w:lvl w:ilvl="0" w:tplc="67022C6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nsid w:val="41D96398"/>
    <w:multiLevelType w:val="multilevel"/>
    <w:tmpl w:val="28C6A21E"/>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8">
    <w:nsid w:val="430E29DF"/>
    <w:multiLevelType w:val="hybridMultilevel"/>
    <w:tmpl w:val="45449474"/>
    <w:lvl w:ilvl="0" w:tplc="973C4D1C">
      <w:start w:val="1"/>
      <w:numFmt w:val="lowerLetter"/>
      <w:lvlText w:val="%1)"/>
      <w:lvlJc w:val="left"/>
      <w:pPr>
        <w:ind w:left="2345" w:hanging="360"/>
      </w:pPr>
      <w:rPr>
        <w:rFonts w:hint="default"/>
        <w:b/>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9">
    <w:nsid w:val="439B644B"/>
    <w:multiLevelType w:val="hybridMultilevel"/>
    <w:tmpl w:val="B89A6C02"/>
    <w:lvl w:ilvl="0" w:tplc="0C488C08">
      <w:start w:val="1"/>
      <w:numFmt w:val="lowerLetter"/>
      <w:lvlText w:val="%1)"/>
      <w:lvlJc w:val="left"/>
      <w:pPr>
        <w:ind w:left="2762" w:hanging="360"/>
      </w:pPr>
      <w:rPr>
        <w:b/>
      </w:rPr>
    </w:lvl>
    <w:lvl w:ilvl="1" w:tplc="080A0019" w:tentative="1">
      <w:start w:val="1"/>
      <w:numFmt w:val="lowerLetter"/>
      <w:lvlText w:val="%2."/>
      <w:lvlJc w:val="left"/>
      <w:pPr>
        <w:ind w:left="3482" w:hanging="360"/>
      </w:pPr>
    </w:lvl>
    <w:lvl w:ilvl="2" w:tplc="080A001B" w:tentative="1">
      <w:start w:val="1"/>
      <w:numFmt w:val="lowerRoman"/>
      <w:lvlText w:val="%3."/>
      <w:lvlJc w:val="right"/>
      <w:pPr>
        <w:ind w:left="4202" w:hanging="180"/>
      </w:pPr>
    </w:lvl>
    <w:lvl w:ilvl="3" w:tplc="080A000F" w:tentative="1">
      <w:start w:val="1"/>
      <w:numFmt w:val="decimal"/>
      <w:lvlText w:val="%4."/>
      <w:lvlJc w:val="left"/>
      <w:pPr>
        <w:ind w:left="4922" w:hanging="360"/>
      </w:pPr>
    </w:lvl>
    <w:lvl w:ilvl="4" w:tplc="080A0019" w:tentative="1">
      <w:start w:val="1"/>
      <w:numFmt w:val="lowerLetter"/>
      <w:lvlText w:val="%5."/>
      <w:lvlJc w:val="left"/>
      <w:pPr>
        <w:ind w:left="5642" w:hanging="360"/>
      </w:pPr>
    </w:lvl>
    <w:lvl w:ilvl="5" w:tplc="080A001B" w:tentative="1">
      <w:start w:val="1"/>
      <w:numFmt w:val="lowerRoman"/>
      <w:lvlText w:val="%6."/>
      <w:lvlJc w:val="right"/>
      <w:pPr>
        <w:ind w:left="6362" w:hanging="180"/>
      </w:pPr>
    </w:lvl>
    <w:lvl w:ilvl="6" w:tplc="080A000F" w:tentative="1">
      <w:start w:val="1"/>
      <w:numFmt w:val="decimal"/>
      <w:lvlText w:val="%7."/>
      <w:lvlJc w:val="left"/>
      <w:pPr>
        <w:ind w:left="7082" w:hanging="360"/>
      </w:pPr>
    </w:lvl>
    <w:lvl w:ilvl="7" w:tplc="080A0019" w:tentative="1">
      <w:start w:val="1"/>
      <w:numFmt w:val="lowerLetter"/>
      <w:lvlText w:val="%8."/>
      <w:lvlJc w:val="left"/>
      <w:pPr>
        <w:ind w:left="7802" w:hanging="360"/>
      </w:pPr>
    </w:lvl>
    <w:lvl w:ilvl="8" w:tplc="080A001B" w:tentative="1">
      <w:start w:val="1"/>
      <w:numFmt w:val="lowerRoman"/>
      <w:lvlText w:val="%9."/>
      <w:lvlJc w:val="right"/>
      <w:pPr>
        <w:ind w:left="8522" w:hanging="180"/>
      </w:pPr>
    </w:lvl>
  </w:abstractNum>
  <w:abstractNum w:abstractNumId="20">
    <w:nsid w:val="45E3662F"/>
    <w:multiLevelType w:val="hybridMultilevel"/>
    <w:tmpl w:val="8A9E6EB8"/>
    <w:lvl w:ilvl="0" w:tplc="E9EC9DCC">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1">
    <w:nsid w:val="4CEB08F5"/>
    <w:multiLevelType w:val="hybridMultilevel"/>
    <w:tmpl w:val="BB462500"/>
    <w:lvl w:ilvl="0" w:tplc="FF561302">
      <w:start w:val="9"/>
      <w:numFmt w:val="lowerLetter"/>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E09736C"/>
    <w:multiLevelType w:val="multilevel"/>
    <w:tmpl w:val="775EB804"/>
    <w:lvl w:ilvl="0">
      <w:start w:val="1"/>
      <w:numFmt w:val="upperRoman"/>
      <w:lvlText w:val="%1."/>
      <w:lvlJc w:val="left"/>
      <w:pPr>
        <w:ind w:left="1418"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3">
    <w:nsid w:val="50D66BDC"/>
    <w:multiLevelType w:val="hybridMultilevel"/>
    <w:tmpl w:val="05140A94"/>
    <w:lvl w:ilvl="0" w:tplc="12B859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2C21FE6"/>
    <w:multiLevelType w:val="hybridMultilevel"/>
    <w:tmpl w:val="D85825DE"/>
    <w:lvl w:ilvl="0" w:tplc="A05A1D62">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7C15F98"/>
    <w:multiLevelType w:val="hybridMultilevel"/>
    <w:tmpl w:val="0E148AAC"/>
    <w:lvl w:ilvl="0" w:tplc="68889F8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D1D66E5"/>
    <w:multiLevelType w:val="hybridMultilevel"/>
    <w:tmpl w:val="67826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1F3804"/>
    <w:multiLevelType w:val="multilevel"/>
    <w:tmpl w:val="D0F84E76"/>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28">
    <w:nsid w:val="6E6D1E3D"/>
    <w:multiLevelType w:val="hybridMultilevel"/>
    <w:tmpl w:val="DEE6A9B2"/>
    <w:lvl w:ilvl="0" w:tplc="7F24ECA4">
      <w:start w:val="1"/>
      <w:numFmt w:val="decimal"/>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29">
    <w:nsid w:val="70A23C4F"/>
    <w:multiLevelType w:val="hybridMultilevel"/>
    <w:tmpl w:val="3B769FA6"/>
    <w:lvl w:ilvl="0" w:tplc="222A0C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798668CE"/>
    <w:multiLevelType w:val="multilevel"/>
    <w:tmpl w:val="E7B6C7A2"/>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B704C47"/>
    <w:multiLevelType w:val="hybridMultilevel"/>
    <w:tmpl w:val="EAF0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E491893"/>
    <w:multiLevelType w:val="multilevel"/>
    <w:tmpl w:val="489262A8"/>
    <w:lvl w:ilvl="0">
      <w:start w:val="1"/>
      <w:numFmt w:val="upperRoman"/>
      <w:lvlText w:val="%1."/>
      <w:lvlJc w:val="right"/>
      <w:pPr>
        <w:ind w:left="624"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3">
    <w:nsid w:val="7EB06C26"/>
    <w:multiLevelType w:val="multilevel"/>
    <w:tmpl w:val="A6D81C76"/>
    <w:lvl w:ilvl="0">
      <w:start w:val="1"/>
      <w:numFmt w:val="upperRoman"/>
      <w:lvlText w:val="%1."/>
      <w:lvlJc w:val="left"/>
      <w:pPr>
        <w:ind w:left="1418" w:hanging="624"/>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9"/>
  </w:num>
  <w:num w:numId="3">
    <w:abstractNumId w:val="29"/>
  </w:num>
  <w:num w:numId="4">
    <w:abstractNumId w:val="23"/>
  </w:num>
  <w:num w:numId="5">
    <w:abstractNumId w:val="14"/>
  </w:num>
  <w:num w:numId="6">
    <w:abstractNumId w:val="5"/>
  </w:num>
  <w:num w:numId="7">
    <w:abstractNumId w:val="26"/>
  </w:num>
  <w:num w:numId="8">
    <w:abstractNumId w:val="2"/>
  </w:num>
  <w:num w:numId="9">
    <w:abstractNumId w:val="1"/>
  </w:num>
  <w:num w:numId="10">
    <w:abstractNumId w:val="3"/>
  </w:num>
  <w:num w:numId="11">
    <w:abstractNumId w:val="31"/>
  </w:num>
  <w:num w:numId="12">
    <w:abstractNumId w:val="12"/>
  </w:num>
  <w:num w:numId="13">
    <w:abstractNumId w:val="28"/>
  </w:num>
  <w:num w:numId="14">
    <w:abstractNumId w:val="24"/>
  </w:num>
  <w:num w:numId="15">
    <w:abstractNumId w:val="32"/>
  </w:num>
  <w:num w:numId="16">
    <w:abstractNumId w:val="15"/>
  </w:num>
  <w:num w:numId="17">
    <w:abstractNumId w:val="20"/>
  </w:num>
  <w:num w:numId="18">
    <w:abstractNumId w:val="17"/>
  </w:num>
  <w:num w:numId="19">
    <w:abstractNumId w:val="6"/>
  </w:num>
  <w:num w:numId="20">
    <w:abstractNumId w:val="8"/>
  </w:num>
  <w:num w:numId="21">
    <w:abstractNumId w:val="33"/>
  </w:num>
  <w:num w:numId="22">
    <w:abstractNumId w:val="25"/>
  </w:num>
  <w:num w:numId="23">
    <w:abstractNumId w:val="19"/>
  </w:num>
  <w:num w:numId="24">
    <w:abstractNumId w:val="11"/>
  </w:num>
  <w:num w:numId="25">
    <w:abstractNumId w:val="21"/>
  </w:num>
  <w:num w:numId="26">
    <w:abstractNumId w:val="22"/>
  </w:num>
  <w:num w:numId="27">
    <w:abstractNumId w:val="30"/>
  </w:num>
  <w:num w:numId="28">
    <w:abstractNumId w:val="4"/>
  </w:num>
  <w:num w:numId="29">
    <w:abstractNumId w:val="13"/>
  </w:num>
  <w:num w:numId="30">
    <w:abstractNumId w:val="1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MX"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4"/>
    <w:rsid w:val="0000040E"/>
    <w:rsid w:val="000010B9"/>
    <w:rsid w:val="00001EB2"/>
    <w:rsid w:val="00003201"/>
    <w:rsid w:val="000053AF"/>
    <w:rsid w:val="00005B84"/>
    <w:rsid w:val="000078E1"/>
    <w:rsid w:val="00011009"/>
    <w:rsid w:val="0001282C"/>
    <w:rsid w:val="0001586C"/>
    <w:rsid w:val="00016684"/>
    <w:rsid w:val="00017358"/>
    <w:rsid w:val="000229EE"/>
    <w:rsid w:val="00022C7C"/>
    <w:rsid w:val="00025D42"/>
    <w:rsid w:val="00026EC0"/>
    <w:rsid w:val="000302C3"/>
    <w:rsid w:val="00032345"/>
    <w:rsid w:val="00034059"/>
    <w:rsid w:val="000344B4"/>
    <w:rsid w:val="00034FDF"/>
    <w:rsid w:val="00040308"/>
    <w:rsid w:val="0004208B"/>
    <w:rsid w:val="00042BEE"/>
    <w:rsid w:val="00047462"/>
    <w:rsid w:val="00047708"/>
    <w:rsid w:val="000511A0"/>
    <w:rsid w:val="0005187D"/>
    <w:rsid w:val="00052984"/>
    <w:rsid w:val="00052EA1"/>
    <w:rsid w:val="000536C7"/>
    <w:rsid w:val="000553F1"/>
    <w:rsid w:val="00055E23"/>
    <w:rsid w:val="000563EC"/>
    <w:rsid w:val="00057180"/>
    <w:rsid w:val="00066C9B"/>
    <w:rsid w:val="00071A8B"/>
    <w:rsid w:val="0007233D"/>
    <w:rsid w:val="00072485"/>
    <w:rsid w:val="000801C8"/>
    <w:rsid w:val="0008091B"/>
    <w:rsid w:val="000812BA"/>
    <w:rsid w:val="00081768"/>
    <w:rsid w:val="00082E8A"/>
    <w:rsid w:val="0008436C"/>
    <w:rsid w:val="00084470"/>
    <w:rsid w:val="0008547E"/>
    <w:rsid w:val="000857E8"/>
    <w:rsid w:val="000870D4"/>
    <w:rsid w:val="00090D22"/>
    <w:rsid w:val="00093BC1"/>
    <w:rsid w:val="00094D63"/>
    <w:rsid w:val="00096F93"/>
    <w:rsid w:val="000A1A33"/>
    <w:rsid w:val="000A2874"/>
    <w:rsid w:val="000A6803"/>
    <w:rsid w:val="000A747B"/>
    <w:rsid w:val="000B0412"/>
    <w:rsid w:val="000B21ED"/>
    <w:rsid w:val="000B5E03"/>
    <w:rsid w:val="000C035C"/>
    <w:rsid w:val="000C12DD"/>
    <w:rsid w:val="000C1FBE"/>
    <w:rsid w:val="000C2356"/>
    <w:rsid w:val="000C63E4"/>
    <w:rsid w:val="000C7230"/>
    <w:rsid w:val="000D00E0"/>
    <w:rsid w:val="000D04D0"/>
    <w:rsid w:val="000D0902"/>
    <w:rsid w:val="000D1D3A"/>
    <w:rsid w:val="000D5365"/>
    <w:rsid w:val="000D58A4"/>
    <w:rsid w:val="000D620F"/>
    <w:rsid w:val="000D6B17"/>
    <w:rsid w:val="000E1247"/>
    <w:rsid w:val="000E29F3"/>
    <w:rsid w:val="000E2F3A"/>
    <w:rsid w:val="000E3D36"/>
    <w:rsid w:val="000E3E0E"/>
    <w:rsid w:val="000E42FE"/>
    <w:rsid w:val="000E5F42"/>
    <w:rsid w:val="000E7165"/>
    <w:rsid w:val="000F38D6"/>
    <w:rsid w:val="000F5AAF"/>
    <w:rsid w:val="00100921"/>
    <w:rsid w:val="001012DC"/>
    <w:rsid w:val="00104C49"/>
    <w:rsid w:val="0010661E"/>
    <w:rsid w:val="00106688"/>
    <w:rsid w:val="0011376B"/>
    <w:rsid w:val="00122FE2"/>
    <w:rsid w:val="00125299"/>
    <w:rsid w:val="0012699A"/>
    <w:rsid w:val="0012722E"/>
    <w:rsid w:val="00127382"/>
    <w:rsid w:val="001349F2"/>
    <w:rsid w:val="00134E96"/>
    <w:rsid w:val="001401E3"/>
    <w:rsid w:val="00140258"/>
    <w:rsid w:val="00140581"/>
    <w:rsid w:val="00144A42"/>
    <w:rsid w:val="00144C6D"/>
    <w:rsid w:val="0014596D"/>
    <w:rsid w:val="00145D93"/>
    <w:rsid w:val="0015021C"/>
    <w:rsid w:val="00151078"/>
    <w:rsid w:val="00156FD6"/>
    <w:rsid w:val="0015763B"/>
    <w:rsid w:val="00160D74"/>
    <w:rsid w:val="00162029"/>
    <w:rsid w:val="001621C5"/>
    <w:rsid w:val="00162A13"/>
    <w:rsid w:val="00163EEB"/>
    <w:rsid w:val="00164F16"/>
    <w:rsid w:val="00170F1B"/>
    <w:rsid w:val="0017233B"/>
    <w:rsid w:val="001730C5"/>
    <w:rsid w:val="00173827"/>
    <w:rsid w:val="001763D3"/>
    <w:rsid w:val="0018000C"/>
    <w:rsid w:val="00182974"/>
    <w:rsid w:val="00185A33"/>
    <w:rsid w:val="00186766"/>
    <w:rsid w:val="0019129B"/>
    <w:rsid w:val="00197170"/>
    <w:rsid w:val="00197BB6"/>
    <w:rsid w:val="001A0E9F"/>
    <w:rsid w:val="001A1292"/>
    <w:rsid w:val="001A3780"/>
    <w:rsid w:val="001A4923"/>
    <w:rsid w:val="001B3546"/>
    <w:rsid w:val="001B5D62"/>
    <w:rsid w:val="001B5DC0"/>
    <w:rsid w:val="001C0BCC"/>
    <w:rsid w:val="001C61B9"/>
    <w:rsid w:val="001C6BC3"/>
    <w:rsid w:val="001D2322"/>
    <w:rsid w:val="001D427A"/>
    <w:rsid w:val="001D5CF7"/>
    <w:rsid w:val="001D5CF8"/>
    <w:rsid w:val="001D61FE"/>
    <w:rsid w:val="001D784B"/>
    <w:rsid w:val="001E05F7"/>
    <w:rsid w:val="001E0A9F"/>
    <w:rsid w:val="001E0C12"/>
    <w:rsid w:val="001E337B"/>
    <w:rsid w:val="001E6E62"/>
    <w:rsid w:val="001F6A55"/>
    <w:rsid w:val="001F6B7E"/>
    <w:rsid w:val="001F730B"/>
    <w:rsid w:val="002032DF"/>
    <w:rsid w:val="00204878"/>
    <w:rsid w:val="00204BDE"/>
    <w:rsid w:val="00211C45"/>
    <w:rsid w:val="00213937"/>
    <w:rsid w:val="002157C4"/>
    <w:rsid w:val="00216476"/>
    <w:rsid w:val="00220050"/>
    <w:rsid w:val="0022241D"/>
    <w:rsid w:val="00222CCF"/>
    <w:rsid w:val="00223048"/>
    <w:rsid w:val="00224995"/>
    <w:rsid w:val="00227F22"/>
    <w:rsid w:val="00231558"/>
    <w:rsid w:val="00232D3C"/>
    <w:rsid w:val="00232FFE"/>
    <w:rsid w:val="00234803"/>
    <w:rsid w:val="002366C4"/>
    <w:rsid w:val="00237FE4"/>
    <w:rsid w:val="00240A1C"/>
    <w:rsid w:val="00241236"/>
    <w:rsid w:val="00242512"/>
    <w:rsid w:val="00242A12"/>
    <w:rsid w:val="00243C83"/>
    <w:rsid w:val="002444F0"/>
    <w:rsid w:val="00244B18"/>
    <w:rsid w:val="00245B6A"/>
    <w:rsid w:val="0025224C"/>
    <w:rsid w:val="002526D7"/>
    <w:rsid w:val="00254022"/>
    <w:rsid w:val="00262F17"/>
    <w:rsid w:val="00263BB9"/>
    <w:rsid w:val="0026471A"/>
    <w:rsid w:val="00264EBB"/>
    <w:rsid w:val="00266178"/>
    <w:rsid w:val="00276521"/>
    <w:rsid w:val="00276BA2"/>
    <w:rsid w:val="0028176F"/>
    <w:rsid w:val="0028294F"/>
    <w:rsid w:val="00283B0E"/>
    <w:rsid w:val="00284954"/>
    <w:rsid w:val="0028505E"/>
    <w:rsid w:val="00286F1C"/>
    <w:rsid w:val="00290C9B"/>
    <w:rsid w:val="00293B14"/>
    <w:rsid w:val="00293EEE"/>
    <w:rsid w:val="002951A1"/>
    <w:rsid w:val="00297F60"/>
    <w:rsid w:val="002A03E4"/>
    <w:rsid w:val="002A061F"/>
    <w:rsid w:val="002A4B67"/>
    <w:rsid w:val="002A4D90"/>
    <w:rsid w:val="002B0366"/>
    <w:rsid w:val="002B26B8"/>
    <w:rsid w:val="002B27CB"/>
    <w:rsid w:val="002B4152"/>
    <w:rsid w:val="002B4D1D"/>
    <w:rsid w:val="002B729A"/>
    <w:rsid w:val="002B7E26"/>
    <w:rsid w:val="002C0C01"/>
    <w:rsid w:val="002C1678"/>
    <w:rsid w:val="002C2251"/>
    <w:rsid w:val="002C2674"/>
    <w:rsid w:val="002C298E"/>
    <w:rsid w:val="002C30D2"/>
    <w:rsid w:val="002C327E"/>
    <w:rsid w:val="002C4214"/>
    <w:rsid w:val="002C5833"/>
    <w:rsid w:val="002C5C24"/>
    <w:rsid w:val="002C5DA5"/>
    <w:rsid w:val="002C5E25"/>
    <w:rsid w:val="002C669F"/>
    <w:rsid w:val="002C7AAC"/>
    <w:rsid w:val="002D0808"/>
    <w:rsid w:val="002D0C38"/>
    <w:rsid w:val="002D0F79"/>
    <w:rsid w:val="002D4661"/>
    <w:rsid w:val="002D5F89"/>
    <w:rsid w:val="002D72E7"/>
    <w:rsid w:val="002D7568"/>
    <w:rsid w:val="002E1D54"/>
    <w:rsid w:val="002E1F8D"/>
    <w:rsid w:val="002E30F4"/>
    <w:rsid w:val="002E35AD"/>
    <w:rsid w:val="002E3EA9"/>
    <w:rsid w:val="002E3FA8"/>
    <w:rsid w:val="00300FBC"/>
    <w:rsid w:val="0030116B"/>
    <w:rsid w:val="003015F2"/>
    <w:rsid w:val="003023E7"/>
    <w:rsid w:val="003050D4"/>
    <w:rsid w:val="0030665F"/>
    <w:rsid w:val="0030673E"/>
    <w:rsid w:val="00306FD4"/>
    <w:rsid w:val="003108C3"/>
    <w:rsid w:val="00311303"/>
    <w:rsid w:val="00311573"/>
    <w:rsid w:val="003122F3"/>
    <w:rsid w:val="00322116"/>
    <w:rsid w:val="00325DFB"/>
    <w:rsid w:val="00330203"/>
    <w:rsid w:val="00331C15"/>
    <w:rsid w:val="00331CEF"/>
    <w:rsid w:val="0033225F"/>
    <w:rsid w:val="003326EC"/>
    <w:rsid w:val="003349EA"/>
    <w:rsid w:val="00334E4C"/>
    <w:rsid w:val="003358FC"/>
    <w:rsid w:val="00335D55"/>
    <w:rsid w:val="003366D4"/>
    <w:rsid w:val="00337061"/>
    <w:rsid w:val="003378BE"/>
    <w:rsid w:val="00340FD4"/>
    <w:rsid w:val="003433EC"/>
    <w:rsid w:val="00344203"/>
    <w:rsid w:val="00344B1D"/>
    <w:rsid w:val="00351120"/>
    <w:rsid w:val="00352A11"/>
    <w:rsid w:val="003552BD"/>
    <w:rsid w:val="00357BF2"/>
    <w:rsid w:val="00361382"/>
    <w:rsid w:val="00362669"/>
    <w:rsid w:val="00364228"/>
    <w:rsid w:val="003650A7"/>
    <w:rsid w:val="00365CE7"/>
    <w:rsid w:val="003709B2"/>
    <w:rsid w:val="00370D3A"/>
    <w:rsid w:val="003710C4"/>
    <w:rsid w:val="00371836"/>
    <w:rsid w:val="003725AA"/>
    <w:rsid w:val="0037605B"/>
    <w:rsid w:val="00376183"/>
    <w:rsid w:val="0037637D"/>
    <w:rsid w:val="00383AF9"/>
    <w:rsid w:val="00391377"/>
    <w:rsid w:val="003926DB"/>
    <w:rsid w:val="0039305A"/>
    <w:rsid w:val="003941C9"/>
    <w:rsid w:val="003958E0"/>
    <w:rsid w:val="00397C04"/>
    <w:rsid w:val="003A0752"/>
    <w:rsid w:val="003A2092"/>
    <w:rsid w:val="003A381D"/>
    <w:rsid w:val="003A4557"/>
    <w:rsid w:val="003A4CC7"/>
    <w:rsid w:val="003A635A"/>
    <w:rsid w:val="003A67B6"/>
    <w:rsid w:val="003A6C74"/>
    <w:rsid w:val="003B015E"/>
    <w:rsid w:val="003B1D75"/>
    <w:rsid w:val="003B55DB"/>
    <w:rsid w:val="003B7BBF"/>
    <w:rsid w:val="003B7C36"/>
    <w:rsid w:val="003C0B86"/>
    <w:rsid w:val="003C3E63"/>
    <w:rsid w:val="003C4577"/>
    <w:rsid w:val="003C4FFA"/>
    <w:rsid w:val="003C55A8"/>
    <w:rsid w:val="003C5C5D"/>
    <w:rsid w:val="003D06AC"/>
    <w:rsid w:val="003D1E09"/>
    <w:rsid w:val="003D218D"/>
    <w:rsid w:val="003D2E9A"/>
    <w:rsid w:val="003D5522"/>
    <w:rsid w:val="003D60E6"/>
    <w:rsid w:val="003D63D0"/>
    <w:rsid w:val="003D7490"/>
    <w:rsid w:val="003D7527"/>
    <w:rsid w:val="003D7A1F"/>
    <w:rsid w:val="003E4B42"/>
    <w:rsid w:val="003E52B0"/>
    <w:rsid w:val="003E6C73"/>
    <w:rsid w:val="003F27F4"/>
    <w:rsid w:val="003F36DC"/>
    <w:rsid w:val="003F62B6"/>
    <w:rsid w:val="003F6CB9"/>
    <w:rsid w:val="004017F3"/>
    <w:rsid w:val="00414730"/>
    <w:rsid w:val="00417970"/>
    <w:rsid w:val="00420EE7"/>
    <w:rsid w:val="00424C85"/>
    <w:rsid w:val="00425E6E"/>
    <w:rsid w:val="00432013"/>
    <w:rsid w:val="00433622"/>
    <w:rsid w:val="00434641"/>
    <w:rsid w:val="00437E49"/>
    <w:rsid w:val="00437ED6"/>
    <w:rsid w:val="004409AA"/>
    <w:rsid w:val="00440ACC"/>
    <w:rsid w:val="00441621"/>
    <w:rsid w:val="00442043"/>
    <w:rsid w:val="0044367C"/>
    <w:rsid w:val="00444697"/>
    <w:rsid w:val="00444913"/>
    <w:rsid w:val="00445677"/>
    <w:rsid w:val="00446198"/>
    <w:rsid w:val="00451D26"/>
    <w:rsid w:val="004538C4"/>
    <w:rsid w:val="00454D34"/>
    <w:rsid w:val="00457460"/>
    <w:rsid w:val="00461662"/>
    <w:rsid w:val="00461FBD"/>
    <w:rsid w:val="00463053"/>
    <w:rsid w:val="004634AA"/>
    <w:rsid w:val="00463534"/>
    <w:rsid w:val="0046373F"/>
    <w:rsid w:val="00464F0C"/>
    <w:rsid w:val="00466728"/>
    <w:rsid w:val="004703FD"/>
    <w:rsid w:val="00470616"/>
    <w:rsid w:val="00471E42"/>
    <w:rsid w:val="00472874"/>
    <w:rsid w:val="004729A0"/>
    <w:rsid w:val="00473F76"/>
    <w:rsid w:val="0047446E"/>
    <w:rsid w:val="00474774"/>
    <w:rsid w:val="00475B9E"/>
    <w:rsid w:val="00476065"/>
    <w:rsid w:val="00477968"/>
    <w:rsid w:val="0048015A"/>
    <w:rsid w:val="004810F1"/>
    <w:rsid w:val="00484695"/>
    <w:rsid w:val="0049223E"/>
    <w:rsid w:val="004A028E"/>
    <w:rsid w:val="004A2618"/>
    <w:rsid w:val="004A5418"/>
    <w:rsid w:val="004A733D"/>
    <w:rsid w:val="004B1BFF"/>
    <w:rsid w:val="004B6534"/>
    <w:rsid w:val="004B6AD1"/>
    <w:rsid w:val="004C0A2D"/>
    <w:rsid w:val="004C37D7"/>
    <w:rsid w:val="004C428C"/>
    <w:rsid w:val="004C4358"/>
    <w:rsid w:val="004D2003"/>
    <w:rsid w:val="004D3772"/>
    <w:rsid w:val="004D3883"/>
    <w:rsid w:val="004D516F"/>
    <w:rsid w:val="004D51C6"/>
    <w:rsid w:val="004D70E3"/>
    <w:rsid w:val="004D74E8"/>
    <w:rsid w:val="004E08A2"/>
    <w:rsid w:val="004E53F2"/>
    <w:rsid w:val="004E5F75"/>
    <w:rsid w:val="004E7604"/>
    <w:rsid w:val="004E788C"/>
    <w:rsid w:val="004F0CA6"/>
    <w:rsid w:val="004F1C41"/>
    <w:rsid w:val="004F429E"/>
    <w:rsid w:val="004F467F"/>
    <w:rsid w:val="00501993"/>
    <w:rsid w:val="0050638C"/>
    <w:rsid w:val="0050711E"/>
    <w:rsid w:val="00507733"/>
    <w:rsid w:val="00511854"/>
    <w:rsid w:val="00511CE8"/>
    <w:rsid w:val="005126FB"/>
    <w:rsid w:val="0051303B"/>
    <w:rsid w:val="005159DB"/>
    <w:rsid w:val="00515CD5"/>
    <w:rsid w:val="00522255"/>
    <w:rsid w:val="00523837"/>
    <w:rsid w:val="00523E9F"/>
    <w:rsid w:val="0052440B"/>
    <w:rsid w:val="00524ACD"/>
    <w:rsid w:val="00525545"/>
    <w:rsid w:val="00525E2E"/>
    <w:rsid w:val="00527B09"/>
    <w:rsid w:val="00527EC3"/>
    <w:rsid w:val="00533F0A"/>
    <w:rsid w:val="00534652"/>
    <w:rsid w:val="00535F72"/>
    <w:rsid w:val="00536695"/>
    <w:rsid w:val="005374D3"/>
    <w:rsid w:val="00543800"/>
    <w:rsid w:val="00543ACB"/>
    <w:rsid w:val="00545B81"/>
    <w:rsid w:val="00547947"/>
    <w:rsid w:val="005503C9"/>
    <w:rsid w:val="00550739"/>
    <w:rsid w:val="005544C2"/>
    <w:rsid w:val="00560A1E"/>
    <w:rsid w:val="00560FB2"/>
    <w:rsid w:val="00566C5B"/>
    <w:rsid w:val="00567B55"/>
    <w:rsid w:val="00570502"/>
    <w:rsid w:val="00571B50"/>
    <w:rsid w:val="00571E99"/>
    <w:rsid w:val="0058263C"/>
    <w:rsid w:val="0058456A"/>
    <w:rsid w:val="0059556C"/>
    <w:rsid w:val="005A0CE4"/>
    <w:rsid w:val="005A2329"/>
    <w:rsid w:val="005B1FCF"/>
    <w:rsid w:val="005B2278"/>
    <w:rsid w:val="005B28E4"/>
    <w:rsid w:val="005B2FBB"/>
    <w:rsid w:val="005B3B63"/>
    <w:rsid w:val="005B6EA5"/>
    <w:rsid w:val="005B7DFF"/>
    <w:rsid w:val="005C26F2"/>
    <w:rsid w:val="005C2DC4"/>
    <w:rsid w:val="005C51D5"/>
    <w:rsid w:val="005D2725"/>
    <w:rsid w:val="005D46DE"/>
    <w:rsid w:val="005D4BC8"/>
    <w:rsid w:val="005D7EE2"/>
    <w:rsid w:val="005E2297"/>
    <w:rsid w:val="005E406B"/>
    <w:rsid w:val="005E5156"/>
    <w:rsid w:val="005E5FBB"/>
    <w:rsid w:val="005E6915"/>
    <w:rsid w:val="005E6BA9"/>
    <w:rsid w:val="005F114E"/>
    <w:rsid w:val="005F188E"/>
    <w:rsid w:val="005F1D25"/>
    <w:rsid w:val="005F3735"/>
    <w:rsid w:val="005F43A5"/>
    <w:rsid w:val="005F54AF"/>
    <w:rsid w:val="00600FBA"/>
    <w:rsid w:val="00604750"/>
    <w:rsid w:val="00604F91"/>
    <w:rsid w:val="00613914"/>
    <w:rsid w:val="0061564A"/>
    <w:rsid w:val="00615801"/>
    <w:rsid w:val="00620EB4"/>
    <w:rsid w:val="00622825"/>
    <w:rsid w:val="00624215"/>
    <w:rsid w:val="00624B8A"/>
    <w:rsid w:val="006309E8"/>
    <w:rsid w:val="00631A8D"/>
    <w:rsid w:val="00636FBF"/>
    <w:rsid w:val="006406E2"/>
    <w:rsid w:val="00642434"/>
    <w:rsid w:val="006428BE"/>
    <w:rsid w:val="00644B89"/>
    <w:rsid w:val="0064579B"/>
    <w:rsid w:val="006476D2"/>
    <w:rsid w:val="006517FE"/>
    <w:rsid w:val="006530B4"/>
    <w:rsid w:val="00653D7A"/>
    <w:rsid w:val="00655339"/>
    <w:rsid w:val="00655C44"/>
    <w:rsid w:val="00663A05"/>
    <w:rsid w:val="00664FB3"/>
    <w:rsid w:val="006651C3"/>
    <w:rsid w:val="006659B4"/>
    <w:rsid w:val="00670E7E"/>
    <w:rsid w:val="0067352C"/>
    <w:rsid w:val="0067700B"/>
    <w:rsid w:val="00681E68"/>
    <w:rsid w:val="006839CB"/>
    <w:rsid w:val="00686F50"/>
    <w:rsid w:val="006926C1"/>
    <w:rsid w:val="006932A4"/>
    <w:rsid w:val="006938BD"/>
    <w:rsid w:val="00693B2D"/>
    <w:rsid w:val="0069437D"/>
    <w:rsid w:val="006A006E"/>
    <w:rsid w:val="006A041C"/>
    <w:rsid w:val="006A1C61"/>
    <w:rsid w:val="006A63F2"/>
    <w:rsid w:val="006A7BA1"/>
    <w:rsid w:val="006B044A"/>
    <w:rsid w:val="006B545F"/>
    <w:rsid w:val="006B5E75"/>
    <w:rsid w:val="006C0CE9"/>
    <w:rsid w:val="006C1FB3"/>
    <w:rsid w:val="006C26FB"/>
    <w:rsid w:val="006C2D35"/>
    <w:rsid w:val="006C483C"/>
    <w:rsid w:val="006C74A9"/>
    <w:rsid w:val="006C7FCC"/>
    <w:rsid w:val="006D0DDF"/>
    <w:rsid w:val="006D13F6"/>
    <w:rsid w:val="006E0219"/>
    <w:rsid w:val="006E05FB"/>
    <w:rsid w:val="006E1B18"/>
    <w:rsid w:val="006E1E86"/>
    <w:rsid w:val="006E6DC9"/>
    <w:rsid w:val="006F0AF8"/>
    <w:rsid w:val="006F0CE3"/>
    <w:rsid w:val="006F1AF9"/>
    <w:rsid w:val="006F2DAB"/>
    <w:rsid w:val="006F7311"/>
    <w:rsid w:val="00701305"/>
    <w:rsid w:val="00705414"/>
    <w:rsid w:val="00706B02"/>
    <w:rsid w:val="00707E98"/>
    <w:rsid w:val="00707F7B"/>
    <w:rsid w:val="00707FA7"/>
    <w:rsid w:val="00714835"/>
    <w:rsid w:val="00716753"/>
    <w:rsid w:val="00716E30"/>
    <w:rsid w:val="007176CC"/>
    <w:rsid w:val="00720B04"/>
    <w:rsid w:val="00721E3D"/>
    <w:rsid w:val="0072393C"/>
    <w:rsid w:val="00724E0C"/>
    <w:rsid w:val="00730366"/>
    <w:rsid w:val="00730E13"/>
    <w:rsid w:val="00733E34"/>
    <w:rsid w:val="007378D4"/>
    <w:rsid w:val="007408F5"/>
    <w:rsid w:val="00744780"/>
    <w:rsid w:val="007505C4"/>
    <w:rsid w:val="007554BE"/>
    <w:rsid w:val="0075692E"/>
    <w:rsid w:val="00757AF6"/>
    <w:rsid w:val="00766667"/>
    <w:rsid w:val="00767869"/>
    <w:rsid w:val="00771B93"/>
    <w:rsid w:val="007748ED"/>
    <w:rsid w:val="00775B8A"/>
    <w:rsid w:val="00777054"/>
    <w:rsid w:val="007821E7"/>
    <w:rsid w:val="00782927"/>
    <w:rsid w:val="007905BC"/>
    <w:rsid w:val="00792FA3"/>
    <w:rsid w:val="00793705"/>
    <w:rsid w:val="0079555D"/>
    <w:rsid w:val="00795AB5"/>
    <w:rsid w:val="00796AF5"/>
    <w:rsid w:val="00796BD8"/>
    <w:rsid w:val="00796EB5"/>
    <w:rsid w:val="00797758"/>
    <w:rsid w:val="007A004E"/>
    <w:rsid w:val="007A07AB"/>
    <w:rsid w:val="007A455C"/>
    <w:rsid w:val="007A4B1A"/>
    <w:rsid w:val="007A68F8"/>
    <w:rsid w:val="007A7851"/>
    <w:rsid w:val="007A7BC9"/>
    <w:rsid w:val="007B02D4"/>
    <w:rsid w:val="007B0514"/>
    <w:rsid w:val="007B3C62"/>
    <w:rsid w:val="007B65FB"/>
    <w:rsid w:val="007C0544"/>
    <w:rsid w:val="007C57DA"/>
    <w:rsid w:val="007C5EFF"/>
    <w:rsid w:val="007C6E7D"/>
    <w:rsid w:val="007C704D"/>
    <w:rsid w:val="007D45E6"/>
    <w:rsid w:val="007D5BAA"/>
    <w:rsid w:val="007D6C41"/>
    <w:rsid w:val="007D70BB"/>
    <w:rsid w:val="007E1EC4"/>
    <w:rsid w:val="007E70CD"/>
    <w:rsid w:val="007E7EDA"/>
    <w:rsid w:val="007F0BC5"/>
    <w:rsid w:val="007F17F2"/>
    <w:rsid w:val="007F27E0"/>
    <w:rsid w:val="007F2A43"/>
    <w:rsid w:val="007F3B77"/>
    <w:rsid w:val="007F5B96"/>
    <w:rsid w:val="007F7174"/>
    <w:rsid w:val="007F71F3"/>
    <w:rsid w:val="007F73E9"/>
    <w:rsid w:val="00801B2B"/>
    <w:rsid w:val="008035B9"/>
    <w:rsid w:val="00803D12"/>
    <w:rsid w:val="008117CF"/>
    <w:rsid w:val="00814FCC"/>
    <w:rsid w:val="0082066F"/>
    <w:rsid w:val="008216F2"/>
    <w:rsid w:val="00824B4E"/>
    <w:rsid w:val="0082649B"/>
    <w:rsid w:val="00827452"/>
    <w:rsid w:val="00827C2A"/>
    <w:rsid w:val="00827ED8"/>
    <w:rsid w:val="00831C00"/>
    <w:rsid w:val="00834830"/>
    <w:rsid w:val="0083682D"/>
    <w:rsid w:val="00840824"/>
    <w:rsid w:val="00841D4B"/>
    <w:rsid w:val="008445D3"/>
    <w:rsid w:val="0084461A"/>
    <w:rsid w:val="00845733"/>
    <w:rsid w:val="00846BE7"/>
    <w:rsid w:val="00847463"/>
    <w:rsid w:val="00850F0A"/>
    <w:rsid w:val="00851F3A"/>
    <w:rsid w:val="00854053"/>
    <w:rsid w:val="00854209"/>
    <w:rsid w:val="00854D01"/>
    <w:rsid w:val="00855028"/>
    <w:rsid w:val="008571B5"/>
    <w:rsid w:val="00860505"/>
    <w:rsid w:val="008670EC"/>
    <w:rsid w:val="00870695"/>
    <w:rsid w:val="0087074E"/>
    <w:rsid w:val="008708C7"/>
    <w:rsid w:val="00873799"/>
    <w:rsid w:val="00874576"/>
    <w:rsid w:val="008757C1"/>
    <w:rsid w:val="00881D6C"/>
    <w:rsid w:val="00883E93"/>
    <w:rsid w:val="00884A8E"/>
    <w:rsid w:val="00894EB8"/>
    <w:rsid w:val="00896583"/>
    <w:rsid w:val="008A08E6"/>
    <w:rsid w:val="008A41E3"/>
    <w:rsid w:val="008A445A"/>
    <w:rsid w:val="008A46CB"/>
    <w:rsid w:val="008A5229"/>
    <w:rsid w:val="008A6AFA"/>
    <w:rsid w:val="008A7412"/>
    <w:rsid w:val="008B325F"/>
    <w:rsid w:val="008B6254"/>
    <w:rsid w:val="008C0773"/>
    <w:rsid w:val="008C1514"/>
    <w:rsid w:val="008C5AB9"/>
    <w:rsid w:val="008C7B19"/>
    <w:rsid w:val="008D110D"/>
    <w:rsid w:val="008D3FD4"/>
    <w:rsid w:val="008D5BDD"/>
    <w:rsid w:val="008D78DB"/>
    <w:rsid w:val="008E12DE"/>
    <w:rsid w:val="008E3037"/>
    <w:rsid w:val="008E42DB"/>
    <w:rsid w:val="008E6043"/>
    <w:rsid w:val="008E61F9"/>
    <w:rsid w:val="008E7E8C"/>
    <w:rsid w:val="008F20CB"/>
    <w:rsid w:val="008F26A5"/>
    <w:rsid w:val="008F3AA8"/>
    <w:rsid w:val="008F45C5"/>
    <w:rsid w:val="008F5DCF"/>
    <w:rsid w:val="008F6030"/>
    <w:rsid w:val="00901E3B"/>
    <w:rsid w:val="009028A3"/>
    <w:rsid w:val="009030EC"/>
    <w:rsid w:val="0090461C"/>
    <w:rsid w:val="00905126"/>
    <w:rsid w:val="00905DA6"/>
    <w:rsid w:val="0091069D"/>
    <w:rsid w:val="009111B9"/>
    <w:rsid w:val="0091158B"/>
    <w:rsid w:val="009122B6"/>
    <w:rsid w:val="009122FF"/>
    <w:rsid w:val="00912545"/>
    <w:rsid w:val="00912C53"/>
    <w:rsid w:val="00912E3B"/>
    <w:rsid w:val="00914854"/>
    <w:rsid w:val="00915006"/>
    <w:rsid w:val="00916A69"/>
    <w:rsid w:val="00917ADE"/>
    <w:rsid w:val="009201B2"/>
    <w:rsid w:val="009245CD"/>
    <w:rsid w:val="0092488B"/>
    <w:rsid w:val="00924FAF"/>
    <w:rsid w:val="0092696C"/>
    <w:rsid w:val="00931DDF"/>
    <w:rsid w:val="00931E8F"/>
    <w:rsid w:val="00934EDB"/>
    <w:rsid w:val="00935233"/>
    <w:rsid w:val="00935FD7"/>
    <w:rsid w:val="00940696"/>
    <w:rsid w:val="00940FBC"/>
    <w:rsid w:val="009420CD"/>
    <w:rsid w:val="009440DD"/>
    <w:rsid w:val="00945B48"/>
    <w:rsid w:val="00946933"/>
    <w:rsid w:val="00950783"/>
    <w:rsid w:val="00950A9B"/>
    <w:rsid w:val="00951167"/>
    <w:rsid w:val="0095279D"/>
    <w:rsid w:val="0095307E"/>
    <w:rsid w:val="00960A00"/>
    <w:rsid w:val="00961719"/>
    <w:rsid w:val="0096461B"/>
    <w:rsid w:val="00965E99"/>
    <w:rsid w:val="00971004"/>
    <w:rsid w:val="00973369"/>
    <w:rsid w:val="009754D5"/>
    <w:rsid w:val="0097776D"/>
    <w:rsid w:val="00983546"/>
    <w:rsid w:val="00984C61"/>
    <w:rsid w:val="0098544A"/>
    <w:rsid w:val="00987EF0"/>
    <w:rsid w:val="00991B6C"/>
    <w:rsid w:val="00992265"/>
    <w:rsid w:val="00993773"/>
    <w:rsid w:val="009939A3"/>
    <w:rsid w:val="0099479C"/>
    <w:rsid w:val="009A033B"/>
    <w:rsid w:val="009A0437"/>
    <w:rsid w:val="009A141F"/>
    <w:rsid w:val="009A5F93"/>
    <w:rsid w:val="009A6B66"/>
    <w:rsid w:val="009A7F5D"/>
    <w:rsid w:val="009B2068"/>
    <w:rsid w:val="009B3517"/>
    <w:rsid w:val="009B3699"/>
    <w:rsid w:val="009B43EF"/>
    <w:rsid w:val="009C0433"/>
    <w:rsid w:val="009C0D2F"/>
    <w:rsid w:val="009C372B"/>
    <w:rsid w:val="009C5A6B"/>
    <w:rsid w:val="009D0840"/>
    <w:rsid w:val="009D1BB8"/>
    <w:rsid w:val="009D2188"/>
    <w:rsid w:val="009D3DD2"/>
    <w:rsid w:val="009D3FDF"/>
    <w:rsid w:val="009D63D6"/>
    <w:rsid w:val="009E16EC"/>
    <w:rsid w:val="009E2355"/>
    <w:rsid w:val="009E4F40"/>
    <w:rsid w:val="009E5940"/>
    <w:rsid w:val="009E763D"/>
    <w:rsid w:val="009F079C"/>
    <w:rsid w:val="009F0875"/>
    <w:rsid w:val="009F4610"/>
    <w:rsid w:val="009F5C76"/>
    <w:rsid w:val="009F6492"/>
    <w:rsid w:val="009F7FFC"/>
    <w:rsid w:val="00A00E89"/>
    <w:rsid w:val="00A017EB"/>
    <w:rsid w:val="00A05C47"/>
    <w:rsid w:val="00A06583"/>
    <w:rsid w:val="00A06E5A"/>
    <w:rsid w:val="00A1108E"/>
    <w:rsid w:val="00A115CE"/>
    <w:rsid w:val="00A14172"/>
    <w:rsid w:val="00A14B4B"/>
    <w:rsid w:val="00A16074"/>
    <w:rsid w:val="00A23CDB"/>
    <w:rsid w:val="00A24841"/>
    <w:rsid w:val="00A26A70"/>
    <w:rsid w:val="00A32DDA"/>
    <w:rsid w:val="00A34A5A"/>
    <w:rsid w:val="00A34F01"/>
    <w:rsid w:val="00A35576"/>
    <w:rsid w:val="00A37743"/>
    <w:rsid w:val="00A37E57"/>
    <w:rsid w:val="00A41FDE"/>
    <w:rsid w:val="00A42C2B"/>
    <w:rsid w:val="00A51208"/>
    <w:rsid w:val="00A5164F"/>
    <w:rsid w:val="00A5363B"/>
    <w:rsid w:val="00A5785F"/>
    <w:rsid w:val="00A610C4"/>
    <w:rsid w:val="00A6578A"/>
    <w:rsid w:val="00A6666D"/>
    <w:rsid w:val="00A67767"/>
    <w:rsid w:val="00A7049A"/>
    <w:rsid w:val="00A7079D"/>
    <w:rsid w:val="00A75504"/>
    <w:rsid w:val="00A80BC6"/>
    <w:rsid w:val="00A8173F"/>
    <w:rsid w:val="00A84969"/>
    <w:rsid w:val="00A91630"/>
    <w:rsid w:val="00A92219"/>
    <w:rsid w:val="00A94E07"/>
    <w:rsid w:val="00A95D7A"/>
    <w:rsid w:val="00AA1CD6"/>
    <w:rsid w:val="00AA1E9E"/>
    <w:rsid w:val="00AA2587"/>
    <w:rsid w:val="00AA2A2B"/>
    <w:rsid w:val="00AA5EBA"/>
    <w:rsid w:val="00AA6641"/>
    <w:rsid w:val="00AA79E2"/>
    <w:rsid w:val="00AB0129"/>
    <w:rsid w:val="00AB699E"/>
    <w:rsid w:val="00AB6B29"/>
    <w:rsid w:val="00AC2135"/>
    <w:rsid w:val="00AC3055"/>
    <w:rsid w:val="00AC464C"/>
    <w:rsid w:val="00AD2BA1"/>
    <w:rsid w:val="00AD7EC1"/>
    <w:rsid w:val="00AE11B1"/>
    <w:rsid w:val="00AE45CB"/>
    <w:rsid w:val="00AE46EE"/>
    <w:rsid w:val="00AE6898"/>
    <w:rsid w:val="00AE7D13"/>
    <w:rsid w:val="00AF1C2E"/>
    <w:rsid w:val="00AF2BD1"/>
    <w:rsid w:val="00AF3D71"/>
    <w:rsid w:val="00AF3DAF"/>
    <w:rsid w:val="00AF3E5C"/>
    <w:rsid w:val="00AF55AC"/>
    <w:rsid w:val="00AF6DC7"/>
    <w:rsid w:val="00B01412"/>
    <w:rsid w:val="00B031BB"/>
    <w:rsid w:val="00B0325F"/>
    <w:rsid w:val="00B04529"/>
    <w:rsid w:val="00B047AB"/>
    <w:rsid w:val="00B0637A"/>
    <w:rsid w:val="00B067CD"/>
    <w:rsid w:val="00B069C8"/>
    <w:rsid w:val="00B06AA5"/>
    <w:rsid w:val="00B0780C"/>
    <w:rsid w:val="00B102E6"/>
    <w:rsid w:val="00B103E5"/>
    <w:rsid w:val="00B11693"/>
    <w:rsid w:val="00B13363"/>
    <w:rsid w:val="00B13BB1"/>
    <w:rsid w:val="00B15986"/>
    <w:rsid w:val="00B167E6"/>
    <w:rsid w:val="00B16D9C"/>
    <w:rsid w:val="00B16E4E"/>
    <w:rsid w:val="00B2018A"/>
    <w:rsid w:val="00B20332"/>
    <w:rsid w:val="00B2084C"/>
    <w:rsid w:val="00B2128F"/>
    <w:rsid w:val="00B22100"/>
    <w:rsid w:val="00B227FC"/>
    <w:rsid w:val="00B24612"/>
    <w:rsid w:val="00B2584F"/>
    <w:rsid w:val="00B27830"/>
    <w:rsid w:val="00B32C7C"/>
    <w:rsid w:val="00B34D91"/>
    <w:rsid w:val="00B350C0"/>
    <w:rsid w:val="00B36985"/>
    <w:rsid w:val="00B40523"/>
    <w:rsid w:val="00B406F6"/>
    <w:rsid w:val="00B41F15"/>
    <w:rsid w:val="00B42F35"/>
    <w:rsid w:val="00B4363B"/>
    <w:rsid w:val="00B50C1D"/>
    <w:rsid w:val="00B51C35"/>
    <w:rsid w:val="00B51CA7"/>
    <w:rsid w:val="00B53ACF"/>
    <w:rsid w:val="00B605A6"/>
    <w:rsid w:val="00B617EB"/>
    <w:rsid w:val="00B61B2A"/>
    <w:rsid w:val="00B61FBD"/>
    <w:rsid w:val="00B63621"/>
    <w:rsid w:val="00B6680A"/>
    <w:rsid w:val="00B66F6D"/>
    <w:rsid w:val="00B671D2"/>
    <w:rsid w:val="00B76C2C"/>
    <w:rsid w:val="00B76CA2"/>
    <w:rsid w:val="00B80AF6"/>
    <w:rsid w:val="00B816A9"/>
    <w:rsid w:val="00B82C77"/>
    <w:rsid w:val="00B83723"/>
    <w:rsid w:val="00B86A64"/>
    <w:rsid w:val="00B87B40"/>
    <w:rsid w:val="00B9452E"/>
    <w:rsid w:val="00B9587F"/>
    <w:rsid w:val="00B96474"/>
    <w:rsid w:val="00B96E55"/>
    <w:rsid w:val="00B9794E"/>
    <w:rsid w:val="00BA2642"/>
    <w:rsid w:val="00BA266B"/>
    <w:rsid w:val="00BA2A4B"/>
    <w:rsid w:val="00BA3149"/>
    <w:rsid w:val="00BA3EBE"/>
    <w:rsid w:val="00BA41B9"/>
    <w:rsid w:val="00BA6877"/>
    <w:rsid w:val="00BA7FF7"/>
    <w:rsid w:val="00BB1ADF"/>
    <w:rsid w:val="00BB27B2"/>
    <w:rsid w:val="00BB2837"/>
    <w:rsid w:val="00BB4D8E"/>
    <w:rsid w:val="00BB4F02"/>
    <w:rsid w:val="00BB7A3E"/>
    <w:rsid w:val="00BC1465"/>
    <w:rsid w:val="00BC2ACE"/>
    <w:rsid w:val="00BC362C"/>
    <w:rsid w:val="00BC4B2E"/>
    <w:rsid w:val="00BC66E6"/>
    <w:rsid w:val="00BD173B"/>
    <w:rsid w:val="00BD2687"/>
    <w:rsid w:val="00BD3A97"/>
    <w:rsid w:val="00BD5139"/>
    <w:rsid w:val="00BD56A5"/>
    <w:rsid w:val="00BD78A8"/>
    <w:rsid w:val="00BE14E0"/>
    <w:rsid w:val="00BE323F"/>
    <w:rsid w:val="00BE368B"/>
    <w:rsid w:val="00BE5675"/>
    <w:rsid w:val="00BE7AB5"/>
    <w:rsid w:val="00BF2A3C"/>
    <w:rsid w:val="00BF2D13"/>
    <w:rsid w:val="00BF3781"/>
    <w:rsid w:val="00BF5AA6"/>
    <w:rsid w:val="00C00837"/>
    <w:rsid w:val="00C00B8C"/>
    <w:rsid w:val="00C028CF"/>
    <w:rsid w:val="00C0586B"/>
    <w:rsid w:val="00C05B1F"/>
    <w:rsid w:val="00C07587"/>
    <w:rsid w:val="00C12A82"/>
    <w:rsid w:val="00C2608D"/>
    <w:rsid w:val="00C2796F"/>
    <w:rsid w:val="00C32086"/>
    <w:rsid w:val="00C3538C"/>
    <w:rsid w:val="00C427D2"/>
    <w:rsid w:val="00C46B5E"/>
    <w:rsid w:val="00C51AAF"/>
    <w:rsid w:val="00C62EC5"/>
    <w:rsid w:val="00C62ECB"/>
    <w:rsid w:val="00C64D70"/>
    <w:rsid w:val="00C74E70"/>
    <w:rsid w:val="00C75A6F"/>
    <w:rsid w:val="00C77276"/>
    <w:rsid w:val="00C80CE6"/>
    <w:rsid w:val="00C80E2C"/>
    <w:rsid w:val="00C81BF8"/>
    <w:rsid w:val="00C8554F"/>
    <w:rsid w:val="00C90239"/>
    <w:rsid w:val="00C93772"/>
    <w:rsid w:val="00CA2031"/>
    <w:rsid w:val="00CB02EE"/>
    <w:rsid w:val="00CB17A4"/>
    <w:rsid w:val="00CB73BE"/>
    <w:rsid w:val="00CB762C"/>
    <w:rsid w:val="00CC0BD3"/>
    <w:rsid w:val="00CC1F9A"/>
    <w:rsid w:val="00CC2087"/>
    <w:rsid w:val="00CC2CD7"/>
    <w:rsid w:val="00CC2E64"/>
    <w:rsid w:val="00CC3902"/>
    <w:rsid w:val="00CC398C"/>
    <w:rsid w:val="00CC4202"/>
    <w:rsid w:val="00CC6059"/>
    <w:rsid w:val="00CC6C8A"/>
    <w:rsid w:val="00CD029B"/>
    <w:rsid w:val="00CD1198"/>
    <w:rsid w:val="00CD1384"/>
    <w:rsid w:val="00CD3420"/>
    <w:rsid w:val="00CD3507"/>
    <w:rsid w:val="00CD38B4"/>
    <w:rsid w:val="00CD4015"/>
    <w:rsid w:val="00CD4C84"/>
    <w:rsid w:val="00CD73D5"/>
    <w:rsid w:val="00CD7E60"/>
    <w:rsid w:val="00CD7E9A"/>
    <w:rsid w:val="00CE0116"/>
    <w:rsid w:val="00CE15D5"/>
    <w:rsid w:val="00CE1C05"/>
    <w:rsid w:val="00CE344D"/>
    <w:rsid w:val="00CE3586"/>
    <w:rsid w:val="00CE5526"/>
    <w:rsid w:val="00CF166F"/>
    <w:rsid w:val="00CF3B22"/>
    <w:rsid w:val="00CF5C6B"/>
    <w:rsid w:val="00CF60D5"/>
    <w:rsid w:val="00CF684F"/>
    <w:rsid w:val="00CF79DB"/>
    <w:rsid w:val="00D0067A"/>
    <w:rsid w:val="00D0121F"/>
    <w:rsid w:val="00D01284"/>
    <w:rsid w:val="00D04D44"/>
    <w:rsid w:val="00D056C8"/>
    <w:rsid w:val="00D12814"/>
    <w:rsid w:val="00D13AFF"/>
    <w:rsid w:val="00D14D1F"/>
    <w:rsid w:val="00D1573B"/>
    <w:rsid w:val="00D17489"/>
    <w:rsid w:val="00D21FE2"/>
    <w:rsid w:val="00D2314A"/>
    <w:rsid w:val="00D232F5"/>
    <w:rsid w:val="00D247D5"/>
    <w:rsid w:val="00D26845"/>
    <w:rsid w:val="00D26A33"/>
    <w:rsid w:val="00D33CBF"/>
    <w:rsid w:val="00D34C71"/>
    <w:rsid w:val="00D359AB"/>
    <w:rsid w:val="00D36489"/>
    <w:rsid w:val="00D41493"/>
    <w:rsid w:val="00D462D3"/>
    <w:rsid w:val="00D46E39"/>
    <w:rsid w:val="00D47F67"/>
    <w:rsid w:val="00D52543"/>
    <w:rsid w:val="00D53981"/>
    <w:rsid w:val="00D55D01"/>
    <w:rsid w:val="00D57691"/>
    <w:rsid w:val="00D57884"/>
    <w:rsid w:val="00D57DB1"/>
    <w:rsid w:val="00D605E6"/>
    <w:rsid w:val="00D614F0"/>
    <w:rsid w:val="00D61B75"/>
    <w:rsid w:val="00D637BF"/>
    <w:rsid w:val="00D7077B"/>
    <w:rsid w:val="00D72234"/>
    <w:rsid w:val="00D733C3"/>
    <w:rsid w:val="00D7463C"/>
    <w:rsid w:val="00D74A1C"/>
    <w:rsid w:val="00D8241E"/>
    <w:rsid w:val="00D83F9E"/>
    <w:rsid w:val="00D87E2F"/>
    <w:rsid w:val="00D90928"/>
    <w:rsid w:val="00D94090"/>
    <w:rsid w:val="00D9671B"/>
    <w:rsid w:val="00D96BF1"/>
    <w:rsid w:val="00DA5F5F"/>
    <w:rsid w:val="00DB0024"/>
    <w:rsid w:val="00DB043C"/>
    <w:rsid w:val="00DB0D9B"/>
    <w:rsid w:val="00DB1A71"/>
    <w:rsid w:val="00DB31FC"/>
    <w:rsid w:val="00DB3724"/>
    <w:rsid w:val="00DB4851"/>
    <w:rsid w:val="00DB7D2E"/>
    <w:rsid w:val="00DC0BCC"/>
    <w:rsid w:val="00DC1DA5"/>
    <w:rsid w:val="00DC3CCA"/>
    <w:rsid w:val="00DC4EAC"/>
    <w:rsid w:val="00DC6A7C"/>
    <w:rsid w:val="00DC6E58"/>
    <w:rsid w:val="00DD14B0"/>
    <w:rsid w:val="00DD5DE7"/>
    <w:rsid w:val="00DE2BBC"/>
    <w:rsid w:val="00DE3E20"/>
    <w:rsid w:val="00DE3F1A"/>
    <w:rsid w:val="00DE3FFC"/>
    <w:rsid w:val="00DE5991"/>
    <w:rsid w:val="00DE709E"/>
    <w:rsid w:val="00DE7905"/>
    <w:rsid w:val="00DE798D"/>
    <w:rsid w:val="00DF090F"/>
    <w:rsid w:val="00DF5CAB"/>
    <w:rsid w:val="00DF767B"/>
    <w:rsid w:val="00DF7A31"/>
    <w:rsid w:val="00E0031B"/>
    <w:rsid w:val="00E00AF3"/>
    <w:rsid w:val="00E00FFF"/>
    <w:rsid w:val="00E01794"/>
    <w:rsid w:val="00E01FE8"/>
    <w:rsid w:val="00E048B9"/>
    <w:rsid w:val="00E06B81"/>
    <w:rsid w:val="00E072A2"/>
    <w:rsid w:val="00E11FC2"/>
    <w:rsid w:val="00E1299D"/>
    <w:rsid w:val="00E129CA"/>
    <w:rsid w:val="00E14A02"/>
    <w:rsid w:val="00E1518C"/>
    <w:rsid w:val="00E175BF"/>
    <w:rsid w:val="00E200B8"/>
    <w:rsid w:val="00E267DB"/>
    <w:rsid w:val="00E31975"/>
    <w:rsid w:val="00E32539"/>
    <w:rsid w:val="00E3437D"/>
    <w:rsid w:val="00E35528"/>
    <w:rsid w:val="00E36E9E"/>
    <w:rsid w:val="00E41B5A"/>
    <w:rsid w:val="00E42215"/>
    <w:rsid w:val="00E4496D"/>
    <w:rsid w:val="00E464E0"/>
    <w:rsid w:val="00E472A0"/>
    <w:rsid w:val="00E53C78"/>
    <w:rsid w:val="00E54F72"/>
    <w:rsid w:val="00E5714C"/>
    <w:rsid w:val="00E61B21"/>
    <w:rsid w:val="00E64FCC"/>
    <w:rsid w:val="00E666B0"/>
    <w:rsid w:val="00E66AA2"/>
    <w:rsid w:val="00E734A7"/>
    <w:rsid w:val="00E75A7B"/>
    <w:rsid w:val="00E76367"/>
    <w:rsid w:val="00E77076"/>
    <w:rsid w:val="00E77726"/>
    <w:rsid w:val="00E8128E"/>
    <w:rsid w:val="00E81A69"/>
    <w:rsid w:val="00E81FF5"/>
    <w:rsid w:val="00E82615"/>
    <w:rsid w:val="00E83FBF"/>
    <w:rsid w:val="00E91636"/>
    <w:rsid w:val="00E93303"/>
    <w:rsid w:val="00E9365D"/>
    <w:rsid w:val="00E94C2A"/>
    <w:rsid w:val="00E94DC8"/>
    <w:rsid w:val="00E9693A"/>
    <w:rsid w:val="00E97AC1"/>
    <w:rsid w:val="00E97CED"/>
    <w:rsid w:val="00EA1737"/>
    <w:rsid w:val="00EA1EC2"/>
    <w:rsid w:val="00EA3ECA"/>
    <w:rsid w:val="00EA4388"/>
    <w:rsid w:val="00EA7E59"/>
    <w:rsid w:val="00EB74F0"/>
    <w:rsid w:val="00EC1186"/>
    <w:rsid w:val="00EC12D2"/>
    <w:rsid w:val="00EC30AC"/>
    <w:rsid w:val="00ED0CA4"/>
    <w:rsid w:val="00ED6CFA"/>
    <w:rsid w:val="00ED72C9"/>
    <w:rsid w:val="00EE055E"/>
    <w:rsid w:val="00EE1B43"/>
    <w:rsid w:val="00EE5D23"/>
    <w:rsid w:val="00EE6FFC"/>
    <w:rsid w:val="00EE7104"/>
    <w:rsid w:val="00EF0998"/>
    <w:rsid w:val="00EF1F2D"/>
    <w:rsid w:val="00F0059E"/>
    <w:rsid w:val="00F00E27"/>
    <w:rsid w:val="00F0113D"/>
    <w:rsid w:val="00F06150"/>
    <w:rsid w:val="00F0713B"/>
    <w:rsid w:val="00F07636"/>
    <w:rsid w:val="00F07F74"/>
    <w:rsid w:val="00F10EE8"/>
    <w:rsid w:val="00F11A75"/>
    <w:rsid w:val="00F1242B"/>
    <w:rsid w:val="00F12BE5"/>
    <w:rsid w:val="00F20174"/>
    <w:rsid w:val="00F23EAE"/>
    <w:rsid w:val="00F25153"/>
    <w:rsid w:val="00F27156"/>
    <w:rsid w:val="00F3012B"/>
    <w:rsid w:val="00F32599"/>
    <w:rsid w:val="00F3595F"/>
    <w:rsid w:val="00F359F0"/>
    <w:rsid w:val="00F36A4F"/>
    <w:rsid w:val="00F410CC"/>
    <w:rsid w:val="00F424DE"/>
    <w:rsid w:val="00F442A2"/>
    <w:rsid w:val="00F444A2"/>
    <w:rsid w:val="00F4716E"/>
    <w:rsid w:val="00F472A6"/>
    <w:rsid w:val="00F54D6A"/>
    <w:rsid w:val="00F56857"/>
    <w:rsid w:val="00F63746"/>
    <w:rsid w:val="00F6384C"/>
    <w:rsid w:val="00F64917"/>
    <w:rsid w:val="00F64FF1"/>
    <w:rsid w:val="00F651D8"/>
    <w:rsid w:val="00F67FF8"/>
    <w:rsid w:val="00F70E99"/>
    <w:rsid w:val="00F77B57"/>
    <w:rsid w:val="00F801B7"/>
    <w:rsid w:val="00F82DEE"/>
    <w:rsid w:val="00F84799"/>
    <w:rsid w:val="00F863D4"/>
    <w:rsid w:val="00F94DEC"/>
    <w:rsid w:val="00F95DCA"/>
    <w:rsid w:val="00F96DEC"/>
    <w:rsid w:val="00FA160C"/>
    <w:rsid w:val="00FA2915"/>
    <w:rsid w:val="00FA2B2D"/>
    <w:rsid w:val="00FA6FB0"/>
    <w:rsid w:val="00FA7651"/>
    <w:rsid w:val="00FB5108"/>
    <w:rsid w:val="00FB5EC1"/>
    <w:rsid w:val="00FC016A"/>
    <w:rsid w:val="00FC3E8D"/>
    <w:rsid w:val="00FC42BC"/>
    <w:rsid w:val="00FC5BBF"/>
    <w:rsid w:val="00FD01E3"/>
    <w:rsid w:val="00FD64D9"/>
    <w:rsid w:val="00FD69D0"/>
    <w:rsid w:val="00FE026D"/>
    <w:rsid w:val="00FE2226"/>
    <w:rsid w:val="00FF113D"/>
    <w:rsid w:val="00FF295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A2240C6-7252-4CA2-9B3D-B35EF534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4">
    <w:name w:val="heading 4"/>
    <w:basedOn w:val="Normal"/>
    <w:next w:val="Normal"/>
    <w:link w:val="Ttulo4Car"/>
    <w:semiHidden/>
    <w:unhideWhenUsed/>
    <w:qFormat/>
    <w:rsid w:val="00D462D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39"/>
    <w:rsid w:val="00231558"/>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styleId="Hipervnculo">
    <w:name w:val="Hyperlink"/>
    <w:basedOn w:val="Fuentedeprrafopredeter"/>
    <w:unhideWhenUsed/>
    <w:rsid w:val="00D04D44"/>
    <w:rPr>
      <w:color w:val="0000FF" w:themeColor="hyperlink"/>
      <w:u w:val="single"/>
    </w:rPr>
  </w:style>
  <w:style w:type="character" w:customStyle="1" w:styleId="Ttulo4Car">
    <w:name w:val="Título 4 Car"/>
    <w:basedOn w:val="Fuentedeprrafopredeter"/>
    <w:link w:val="Ttulo4"/>
    <w:semiHidden/>
    <w:rsid w:val="00D462D3"/>
    <w:rPr>
      <w:rFonts w:asciiTheme="majorHAnsi" w:eastAsiaTheme="majorEastAsia" w:hAnsiTheme="majorHAnsi" w:cstheme="majorBidi"/>
      <w:i/>
      <w:iCs/>
      <w:color w:val="365F91" w:themeColor="accent1" w:themeShade="BF"/>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4823">
      <w:bodyDiv w:val="1"/>
      <w:marLeft w:val="0"/>
      <w:marRight w:val="0"/>
      <w:marTop w:val="0"/>
      <w:marBottom w:val="0"/>
      <w:divBdr>
        <w:top w:val="none" w:sz="0" w:space="0" w:color="auto"/>
        <w:left w:val="none" w:sz="0" w:space="0" w:color="auto"/>
        <w:bottom w:val="none" w:sz="0" w:space="0" w:color="auto"/>
        <w:right w:val="none" w:sz="0" w:space="0" w:color="auto"/>
      </w:divBdr>
    </w:div>
    <w:div w:id="700009524">
      <w:bodyDiv w:val="1"/>
      <w:marLeft w:val="0"/>
      <w:marRight w:val="0"/>
      <w:marTop w:val="0"/>
      <w:marBottom w:val="0"/>
      <w:divBdr>
        <w:top w:val="none" w:sz="0" w:space="0" w:color="auto"/>
        <w:left w:val="none" w:sz="0" w:space="0" w:color="auto"/>
        <w:bottom w:val="none" w:sz="0" w:space="0" w:color="auto"/>
        <w:right w:val="none" w:sz="0" w:space="0" w:color="auto"/>
      </w:divBdr>
      <w:divsChild>
        <w:div w:id="415902508">
          <w:marLeft w:val="0"/>
          <w:marRight w:val="0"/>
          <w:marTop w:val="0"/>
          <w:marBottom w:val="0"/>
          <w:divBdr>
            <w:top w:val="none" w:sz="0" w:space="0" w:color="auto"/>
            <w:left w:val="none" w:sz="0" w:space="0" w:color="auto"/>
            <w:bottom w:val="none" w:sz="0" w:space="0" w:color="auto"/>
            <w:right w:val="none" w:sz="0" w:space="0" w:color="auto"/>
          </w:divBdr>
        </w:div>
        <w:div w:id="1147356844">
          <w:marLeft w:val="0"/>
          <w:marRight w:val="0"/>
          <w:marTop w:val="0"/>
          <w:marBottom w:val="0"/>
          <w:divBdr>
            <w:top w:val="none" w:sz="0" w:space="0" w:color="auto"/>
            <w:left w:val="none" w:sz="0" w:space="0" w:color="auto"/>
            <w:bottom w:val="none" w:sz="0" w:space="0" w:color="auto"/>
            <w:right w:val="none" w:sz="0" w:space="0" w:color="auto"/>
          </w:divBdr>
        </w:div>
        <w:div w:id="1077750369">
          <w:marLeft w:val="0"/>
          <w:marRight w:val="0"/>
          <w:marTop w:val="0"/>
          <w:marBottom w:val="0"/>
          <w:divBdr>
            <w:top w:val="none" w:sz="0" w:space="0" w:color="auto"/>
            <w:left w:val="none" w:sz="0" w:space="0" w:color="auto"/>
            <w:bottom w:val="none" w:sz="0" w:space="0" w:color="auto"/>
            <w:right w:val="none" w:sz="0" w:space="0" w:color="auto"/>
          </w:divBdr>
        </w:div>
        <w:div w:id="1904834568">
          <w:marLeft w:val="0"/>
          <w:marRight w:val="0"/>
          <w:marTop w:val="0"/>
          <w:marBottom w:val="0"/>
          <w:divBdr>
            <w:top w:val="none" w:sz="0" w:space="0" w:color="auto"/>
            <w:left w:val="none" w:sz="0" w:space="0" w:color="auto"/>
            <w:bottom w:val="none" w:sz="0" w:space="0" w:color="auto"/>
            <w:right w:val="none" w:sz="0" w:space="0" w:color="auto"/>
          </w:divBdr>
        </w:div>
        <w:div w:id="2095662272">
          <w:marLeft w:val="0"/>
          <w:marRight w:val="0"/>
          <w:marTop w:val="0"/>
          <w:marBottom w:val="0"/>
          <w:divBdr>
            <w:top w:val="none" w:sz="0" w:space="0" w:color="auto"/>
            <w:left w:val="none" w:sz="0" w:space="0" w:color="auto"/>
            <w:bottom w:val="none" w:sz="0" w:space="0" w:color="auto"/>
            <w:right w:val="none" w:sz="0" w:space="0" w:color="auto"/>
          </w:divBdr>
        </w:div>
        <w:div w:id="585576086">
          <w:marLeft w:val="0"/>
          <w:marRight w:val="0"/>
          <w:marTop w:val="0"/>
          <w:marBottom w:val="0"/>
          <w:divBdr>
            <w:top w:val="none" w:sz="0" w:space="0" w:color="auto"/>
            <w:left w:val="none" w:sz="0" w:space="0" w:color="auto"/>
            <w:bottom w:val="none" w:sz="0" w:space="0" w:color="auto"/>
            <w:right w:val="none" w:sz="0" w:space="0" w:color="auto"/>
          </w:divBdr>
        </w:div>
        <w:div w:id="963122798">
          <w:marLeft w:val="0"/>
          <w:marRight w:val="0"/>
          <w:marTop w:val="0"/>
          <w:marBottom w:val="0"/>
          <w:divBdr>
            <w:top w:val="none" w:sz="0" w:space="0" w:color="auto"/>
            <w:left w:val="none" w:sz="0" w:space="0" w:color="auto"/>
            <w:bottom w:val="none" w:sz="0" w:space="0" w:color="auto"/>
            <w:right w:val="none" w:sz="0" w:space="0" w:color="auto"/>
          </w:divBdr>
        </w:div>
        <w:div w:id="334889726">
          <w:marLeft w:val="0"/>
          <w:marRight w:val="0"/>
          <w:marTop w:val="0"/>
          <w:marBottom w:val="0"/>
          <w:divBdr>
            <w:top w:val="none" w:sz="0" w:space="0" w:color="auto"/>
            <w:left w:val="none" w:sz="0" w:space="0" w:color="auto"/>
            <w:bottom w:val="none" w:sz="0" w:space="0" w:color="auto"/>
            <w:right w:val="none" w:sz="0" w:space="0" w:color="auto"/>
          </w:divBdr>
        </w:div>
        <w:div w:id="1574467984">
          <w:marLeft w:val="0"/>
          <w:marRight w:val="0"/>
          <w:marTop w:val="0"/>
          <w:marBottom w:val="0"/>
          <w:divBdr>
            <w:top w:val="none" w:sz="0" w:space="0" w:color="auto"/>
            <w:left w:val="none" w:sz="0" w:space="0" w:color="auto"/>
            <w:bottom w:val="none" w:sz="0" w:space="0" w:color="auto"/>
            <w:right w:val="none" w:sz="0" w:space="0" w:color="auto"/>
          </w:divBdr>
        </w:div>
        <w:div w:id="1039554590">
          <w:marLeft w:val="0"/>
          <w:marRight w:val="0"/>
          <w:marTop w:val="0"/>
          <w:marBottom w:val="0"/>
          <w:divBdr>
            <w:top w:val="none" w:sz="0" w:space="0" w:color="auto"/>
            <w:left w:val="none" w:sz="0" w:space="0" w:color="auto"/>
            <w:bottom w:val="none" w:sz="0" w:space="0" w:color="auto"/>
            <w:right w:val="none" w:sz="0" w:space="0" w:color="auto"/>
          </w:divBdr>
        </w:div>
        <w:div w:id="513611932">
          <w:marLeft w:val="0"/>
          <w:marRight w:val="0"/>
          <w:marTop w:val="0"/>
          <w:marBottom w:val="0"/>
          <w:divBdr>
            <w:top w:val="none" w:sz="0" w:space="0" w:color="auto"/>
            <w:left w:val="none" w:sz="0" w:space="0" w:color="auto"/>
            <w:bottom w:val="none" w:sz="0" w:space="0" w:color="auto"/>
            <w:right w:val="none" w:sz="0" w:space="0" w:color="auto"/>
          </w:divBdr>
        </w:div>
        <w:div w:id="428627033">
          <w:marLeft w:val="0"/>
          <w:marRight w:val="0"/>
          <w:marTop w:val="0"/>
          <w:marBottom w:val="0"/>
          <w:divBdr>
            <w:top w:val="none" w:sz="0" w:space="0" w:color="auto"/>
            <w:left w:val="none" w:sz="0" w:space="0" w:color="auto"/>
            <w:bottom w:val="none" w:sz="0" w:space="0" w:color="auto"/>
            <w:right w:val="none" w:sz="0" w:space="0" w:color="auto"/>
          </w:divBdr>
        </w:div>
        <w:div w:id="155341274">
          <w:marLeft w:val="0"/>
          <w:marRight w:val="0"/>
          <w:marTop w:val="0"/>
          <w:marBottom w:val="0"/>
          <w:divBdr>
            <w:top w:val="none" w:sz="0" w:space="0" w:color="auto"/>
            <w:left w:val="none" w:sz="0" w:space="0" w:color="auto"/>
            <w:bottom w:val="none" w:sz="0" w:space="0" w:color="auto"/>
            <w:right w:val="none" w:sz="0" w:space="0" w:color="auto"/>
          </w:divBdr>
        </w:div>
      </w:divsChild>
    </w:div>
    <w:div w:id="953639331">
      <w:bodyDiv w:val="1"/>
      <w:marLeft w:val="0"/>
      <w:marRight w:val="0"/>
      <w:marTop w:val="0"/>
      <w:marBottom w:val="0"/>
      <w:divBdr>
        <w:top w:val="none" w:sz="0" w:space="0" w:color="auto"/>
        <w:left w:val="none" w:sz="0" w:space="0" w:color="auto"/>
        <w:bottom w:val="none" w:sz="0" w:space="0" w:color="auto"/>
        <w:right w:val="none" w:sz="0" w:space="0" w:color="auto"/>
      </w:divBdr>
      <w:divsChild>
        <w:div w:id="1459689417">
          <w:marLeft w:val="0"/>
          <w:marRight w:val="0"/>
          <w:marTop w:val="0"/>
          <w:marBottom w:val="0"/>
          <w:divBdr>
            <w:top w:val="none" w:sz="0" w:space="0" w:color="auto"/>
            <w:left w:val="none" w:sz="0" w:space="0" w:color="auto"/>
            <w:bottom w:val="none" w:sz="0" w:space="0" w:color="auto"/>
            <w:right w:val="none" w:sz="0" w:space="0" w:color="auto"/>
          </w:divBdr>
        </w:div>
        <w:div w:id="413010938">
          <w:marLeft w:val="0"/>
          <w:marRight w:val="0"/>
          <w:marTop w:val="0"/>
          <w:marBottom w:val="0"/>
          <w:divBdr>
            <w:top w:val="none" w:sz="0" w:space="0" w:color="auto"/>
            <w:left w:val="none" w:sz="0" w:space="0" w:color="auto"/>
            <w:bottom w:val="none" w:sz="0" w:space="0" w:color="auto"/>
            <w:right w:val="none" w:sz="0" w:space="0" w:color="auto"/>
          </w:divBdr>
        </w:div>
        <w:div w:id="132140710">
          <w:marLeft w:val="0"/>
          <w:marRight w:val="0"/>
          <w:marTop w:val="0"/>
          <w:marBottom w:val="0"/>
          <w:divBdr>
            <w:top w:val="none" w:sz="0" w:space="0" w:color="auto"/>
            <w:left w:val="none" w:sz="0" w:space="0" w:color="auto"/>
            <w:bottom w:val="none" w:sz="0" w:space="0" w:color="auto"/>
            <w:right w:val="none" w:sz="0" w:space="0" w:color="auto"/>
          </w:divBdr>
        </w:div>
        <w:div w:id="1468009628">
          <w:marLeft w:val="0"/>
          <w:marRight w:val="0"/>
          <w:marTop w:val="0"/>
          <w:marBottom w:val="0"/>
          <w:divBdr>
            <w:top w:val="none" w:sz="0" w:space="0" w:color="auto"/>
            <w:left w:val="none" w:sz="0" w:space="0" w:color="auto"/>
            <w:bottom w:val="none" w:sz="0" w:space="0" w:color="auto"/>
            <w:right w:val="none" w:sz="0" w:space="0" w:color="auto"/>
          </w:divBdr>
        </w:div>
      </w:divsChild>
    </w:div>
    <w:div w:id="1301232407">
      <w:bodyDiv w:val="1"/>
      <w:marLeft w:val="0"/>
      <w:marRight w:val="0"/>
      <w:marTop w:val="0"/>
      <w:marBottom w:val="0"/>
      <w:divBdr>
        <w:top w:val="none" w:sz="0" w:space="0" w:color="auto"/>
        <w:left w:val="none" w:sz="0" w:space="0" w:color="auto"/>
        <w:bottom w:val="none" w:sz="0" w:space="0" w:color="auto"/>
        <w:right w:val="none" w:sz="0" w:space="0" w:color="auto"/>
      </w:divBdr>
      <w:divsChild>
        <w:div w:id="856502128">
          <w:marLeft w:val="0"/>
          <w:marRight w:val="0"/>
          <w:marTop w:val="0"/>
          <w:marBottom w:val="0"/>
          <w:divBdr>
            <w:top w:val="none" w:sz="0" w:space="0" w:color="auto"/>
            <w:left w:val="none" w:sz="0" w:space="0" w:color="auto"/>
            <w:bottom w:val="none" w:sz="0" w:space="0" w:color="auto"/>
            <w:right w:val="none" w:sz="0" w:space="0" w:color="auto"/>
          </w:divBdr>
        </w:div>
        <w:div w:id="71706795">
          <w:marLeft w:val="0"/>
          <w:marRight w:val="0"/>
          <w:marTop w:val="0"/>
          <w:marBottom w:val="0"/>
          <w:divBdr>
            <w:top w:val="none" w:sz="0" w:space="0" w:color="auto"/>
            <w:left w:val="none" w:sz="0" w:space="0" w:color="auto"/>
            <w:bottom w:val="none" w:sz="0" w:space="0" w:color="auto"/>
            <w:right w:val="none" w:sz="0" w:space="0" w:color="auto"/>
          </w:divBdr>
        </w:div>
      </w:divsChild>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 w:id="1643651577">
      <w:bodyDiv w:val="1"/>
      <w:marLeft w:val="0"/>
      <w:marRight w:val="0"/>
      <w:marTop w:val="0"/>
      <w:marBottom w:val="0"/>
      <w:divBdr>
        <w:top w:val="none" w:sz="0" w:space="0" w:color="auto"/>
        <w:left w:val="none" w:sz="0" w:space="0" w:color="auto"/>
        <w:bottom w:val="none" w:sz="0" w:space="0" w:color="auto"/>
        <w:right w:val="none" w:sz="0" w:space="0" w:color="auto"/>
      </w:divBdr>
      <w:divsChild>
        <w:div w:id="600601547">
          <w:marLeft w:val="0"/>
          <w:marRight w:val="0"/>
          <w:marTop w:val="0"/>
          <w:marBottom w:val="0"/>
          <w:divBdr>
            <w:top w:val="none" w:sz="0" w:space="0" w:color="auto"/>
            <w:left w:val="none" w:sz="0" w:space="0" w:color="auto"/>
            <w:bottom w:val="none" w:sz="0" w:space="0" w:color="auto"/>
            <w:right w:val="none" w:sz="0" w:space="0" w:color="auto"/>
          </w:divBdr>
        </w:div>
        <w:div w:id="1319655483">
          <w:marLeft w:val="0"/>
          <w:marRight w:val="0"/>
          <w:marTop w:val="0"/>
          <w:marBottom w:val="0"/>
          <w:divBdr>
            <w:top w:val="none" w:sz="0" w:space="0" w:color="auto"/>
            <w:left w:val="none" w:sz="0" w:space="0" w:color="auto"/>
            <w:bottom w:val="none" w:sz="0" w:space="0" w:color="auto"/>
            <w:right w:val="none" w:sz="0" w:space="0" w:color="auto"/>
          </w:divBdr>
        </w:div>
      </w:divsChild>
    </w:div>
    <w:div w:id="1989162945">
      <w:bodyDiv w:val="1"/>
      <w:marLeft w:val="0"/>
      <w:marRight w:val="0"/>
      <w:marTop w:val="0"/>
      <w:marBottom w:val="0"/>
      <w:divBdr>
        <w:top w:val="none" w:sz="0" w:space="0" w:color="auto"/>
        <w:left w:val="none" w:sz="0" w:space="0" w:color="auto"/>
        <w:bottom w:val="none" w:sz="0" w:space="0" w:color="auto"/>
        <w:right w:val="none" w:sz="0" w:space="0" w:color="auto"/>
      </w:divBdr>
      <w:divsChild>
        <w:div w:id="175921211">
          <w:marLeft w:val="0"/>
          <w:marRight w:val="0"/>
          <w:marTop w:val="0"/>
          <w:marBottom w:val="0"/>
          <w:divBdr>
            <w:top w:val="none" w:sz="0" w:space="0" w:color="auto"/>
            <w:left w:val="none" w:sz="0" w:space="0" w:color="auto"/>
            <w:bottom w:val="none" w:sz="0" w:space="0" w:color="auto"/>
            <w:right w:val="none" w:sz="0" w:space="0" w:color="auto"/>
          </w:divBdr>
        </w:div>
        <w:div w:id="1631786444">
          <w:marLeft w:val="0"/>
          <w:marRight w:val="0"/>
          <w:marTop w:val="0"/>
          <w:marBottom w:val="0"/>
          <w:divBdr>
            <w:top w:val="none" w:sz="0" w:space="0" w:color="auto"/>
            <w:left w:val="none" w:sz="0" w:space="0" w:color="auto"/>
            <w:bottom w:val="none" w:sz="0" w:space="0" w:color="auto"/>
            <w:right w:val="none" w:sz="0" w:space="0" w:color="auto"/>
          </w:divBdr>
        </w:div>
        <w:div w:id="1069961664">
          <w:marLeft w:val="0"/>
          <w:marRight w:val="0"/>
          <w:marTop w:val="0"/>
          <w:marBottom w:val="0"/>
          <w:divBdr>
            <w:top w:val="none" w:sz="0" w:space="0" w:color="auto"/>
            <w:left w:val="none" w:sz="0" w:space="0" w:color="auto"/>
            <w:bottom w:val="none" w:sz="0" w:space="0" w:color="auto"/>
            <w:right w:val="none" w:sz="0" w:space="0" w:color="auto"/>
          </w:divBdr>
        </w:div>
        <w:div w:id="1089237183">
          <w:marLeft w:val="0"/>
          <w:marRight w:val="0"/>
          <w:marTop w:val="0"/>
          <w:marBottom w:val="0"/>
          <w:divBdr>
            <w:top w:val="none" w:sz="0" w:space="0" w:color="auto"/>
            <w:left w:val="none" w:sz="0" w:space="0" w:color="auto"/>
            <w:bottom w:val="none" w:sz="0" w:space="0" w:color="auto"/>
            <w:right w:val="none" w:sz="0" w:space="0" w:color="auto"/>
          </w:divBdr>
        </w:div>
        <w:div w:id="2076318180">
          <w:marLeft w:val="0"/>
          <w:marRight w:val="0"/>
          <w:marTop w:val="0"/>
          <w:marBottom w:val="0"/>
          <w:divBdr>
            <w:top w:val="none" w:sz="0" w:space="0" w:color="auto"/>
            <w:left w:val="none" w:sz="0" w:space="0" w:color="auto"/>
            <w:bottom w:val="none" w:sz="0" w:space="0" w:color="auto"/>
            <w:right w:val="none" w:sz="0" w:space="0" w:color="auto"/>
          </w:divBdr>
        </w:div>
        <w:div w:id="1067191289">
          <w:marLeft w:val="0"/>
          <w:marRight w:val="0"/>
          <w:marTop w:val="0"/>
          <w:marBottom w:val="0"/>
          <w:divBdr>
            <w:top w:val="none" w:sz="0" w:space="0" w:color="auto"/>
            <w:left w:val="none" w:sz="0" w:space="0" w:color="auto"/>
            <w:bottom w:val="none" w:sz="0" w:space="0" w:color="auto"/>
            <w:right w:val="none" w:sz="0" w:space="0" w:color="auto"/>
          </w:divBdr>
        </w:div>
        <w:div w:id="1304429586">
          <w:marLeft w:val="0"/>
          <w:marRight w:val="0"/>
          <w:marTop w:val="0"/>
          <w:marBottom w:val="0"/>
          <w:divBdr>
            <w:top w:val="none" w:sz="0" w:space="0" w:color="auto"/>
            <w:left w:val="none" w:sz="0" w:space="0" w:color="auto"/>
            <w:bottom w:val="none" w:sz="0" w:space="0" w:color="auto"/>
            <w:right w:val="none" w:sz="0" w:space="0" w:color="auto"/>
          </w:divBdr>
        </w:div>
        <w:div w:id="932204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064D8-5626-4467-AE2B-D972E625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4415</Words>
  <Characters>23190</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27550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jimena</cp:lastModifiedBy>
  <cp:revision>2</cp:revision>
  <cp:lastPrinted>2020-07-02T20:04:00Z</cp:lastPrinted>
  <dcterms:created xsi:type="dcterms:W3CDTF">2020-07-13T16:31:00Z</dcterms:created>
  <dcterms:modified xsi:type="dcterms:W3CDTF">2020-07-13T16:31:00Z</dcterms:modified>
</cp:coreProperties>
</file>